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ind w:right="990"/>
        <w:rPr/>
      </w:pPr>
      <w:bookmarkStart w:colFirst="0" w:colLast="0" w:name="_kh5lfcru7d03" w:id="0"/>
      <w:bookmarkEnd w:id="0"/>
      <w:r w:rsidDel="00000000" w:rsidR="00000000" w:rsidRPr="00000000">
        <w:rPr>
          <w:rtl w:val="0"/>
        </w:rPr>
        <w:t xml:space="preserve">5.3 - Out of the Sea</w:t>
      </w:r>
    </w:p>
    <w:p w:rsidR="00000000" w:rsidDel="00000000" w:rsidP="00000000" w:rsidRDefault="00000000" w:rsidRPr="00000000" w14:paraId="00000002">
      <w:pPr>
        <w:pStyle w:val="Subtitle"/>
        <w:ind w:right="990"/>
        <w:rPr>
          <w:rFonts w:ascii="Barlow Light" w:cs="Barlow Light" w:eastAsia="Barlow Light" w:hAnsi="Barlow Light"/>
          <w:color w:val="b7b7b7"/>
          <w:sz w:val="24"/>
          <w:szCs w:val="24"/>
        </w:rPr>
      </w:pPr>
      <w:bookmarkStart w:colFirst="0" w:colLast="0" w:name="_dxngzjxrf8t9" w:id="1"/>
      <w:bookmarkEnd w:id="1"/>
      <w:r w:rsidDel="00000000" w:rsidR="00000000" w:rsidRPr="00000000">
        <w:rPr>
          <w:rtl w:val="0"/>
        </w:rPr>
        <w:t xml:space="preserve">Watch the Beast</w:t>
      </w:r>
      <w:r w:rsidDel="00000000" w:rsidR="00000000" w:rsidRPr="00000000">
        <w:rPr>
          <w:rtl w:val="0"/>
        </w:rPr>
      </w:r>
    </w:p>
    <w:p w:rsidR="00000000" w:rsidDel="00000000" w:rsidP="00000000" w:rsidRDefault="00000000" w:rsidRPr="00000000" w14:paraId="00000003">
      <w:pPr>
        <w:ind w:left="0" w:firstLine="0"/>
        <w:rPr/>
      </w:pPr>
      <w:r w:rsidDel="00000000" w:rsidR="00000000" w:rsidRPr="00000000">
        <w:rPr>
          <w:rtl w:val="0"/>
        </w:rPr>
        <w:t xml:space="preserve">By this point in time, you should have a good handle on how Revelation uses words and symbols to tell a deep and layered story. One of the symbols that is often used in Revelation is “the sea”. There are different schools of thought of what the “sea” stands for, so let’s explore this deeper to ensure we have a proper handle on it, how it’s used throughout the bible, and how it’s used in Revelation. </w:t>
      </w:r>
    </w:p>
    <w:p w:rsidR="00000000" w:rsidDel="00000000" w:rsidP="00000000" w:rsidRDefault="00000000" w:rsidRPr="00000000" w14:paraId="00000004">
      <w:pPr>
        <w:ind w:left="0" w:firstLine="0"/>
        <w:rPr/>
      </w:pPr>
      <w:r w:rsidDel="00000000" w:rsidR="00000000" w:rsidRPr="00000000">
        <w:rPr>
          <w:rtl w:val="0"/>
        </w:rPr>
        <w:t xml:space="preserve">Before we begin, what are your thoughts on what the “sea” stands for in Revelation? What are common teachings you’ve learned over the years? </w:t>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5">
            <w:pPr>
              <w:widowControl w:val="0"/>
              <w:spacing w:after="0" w:before="0" w:line="240" w:lineRule="auto"/>
              <w:rPr>
                <w:color w:val="ff0000"/>
              </w:rPr>
            </w:pPr>
            <w:r w:rsidDel="00000000" w:rsidR="00000000" w:rsidRPr="00000000">
              <w:rPr>
                <w:color w:val="ff0000"/>
                <w:rtl w:val="0"/>
              </w:rPr>
              <w:t xml:space="preserve">I’ve heard many teachings on what it symbolizes: chaos, evil, death, etc… As a default, people normally say that it represents chaos, and in terms of Revelation, they say the beast comes out of the chaos of nations and war and fighting. </w:t>
            </w:r>
          </w:p>
        </w:tc>
      </w:tr>
    </w:tbl>
    <w:p w:rsidR="00000000" w:rsidDel="00000000" w:rsidP="00000000" w:rsidRDefault="00000000" w:rsidRPr="00000000" w14:paraId="00000006">
      <w:pPr>
        <w:ind w:left="0" w:firstLine="0"/>
        <w:rPr/>
      </w:pPr>
      <w:r w:rsidDel="00000000" w:rsidR="00000000" w:rsidRPr="00000000">
        <w:rPr>
          <w:rtl w:val="0"/>
        </w:rPr>
        <w:t xml:space="preserve">There’s another term in Revelation and in the rest of the Bible: the “waters”. How are the “waters” different from the “sea”? </w:t>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7">
            <w:pPr>
              <w:widowControl w:val="0"/>
              <w:spacing w:after="0" w:before="0" w:line="240" w:lineRule="auto"/>
              <w:rPr>
                <w:color w:val="ff0000"/>
              </w:rPr>
            </w:pPr>
            <w:r w:rsidDel="00000000" w:rsidR="00000000" w:rsidRPr="00000000">
              <w:rPr>
                <w:color w:val="ff0000"/>
                <w:rtl w:val="0"/>
              </w:rPr>
              <w:t xml:space="preserve">Waters tends to be used more literally, whereas sea is symbolic for something. Ie: the waters are poisoned and people die if they drink it. This means there’s literally water on the earth that becomes undrinkable. Or, the idea that the harlot sits on many waters means she resides in every nation, as the entire earth is touching waters (ocean, lake, rivers, seas, etc…). </w:t>
            </w:r>
          </w:p>
        </w:tc>
      </w:tr>
    </w:tbl>
    <w:p w:rsidR="00000000" w:rsidDel="00000000" w:rsidP="00000000" w:rsidRDefault="00000000" w:rsidRPr="00000000" w14:paraId="00000008">
      <w:pPr>
        <w:ind w:left="0" w:firstLine="0"/>
        <w:rPr/>
      </w:pPr>
      <w:r w:rsidDel="00000000" w:rsidR="00000000" w:rsidRPr="00000000">
        <w:rPr>
          <w:rtl w:val="0"/>
        </w:rPr>
        <w:t xml:space="preserve">In this study, we’ll consider:</w:t>
      </w:r>
    </w:p>
    <w:p w:rsidR="00000000" w:rsidDel="00000000" w:rsidP="00000000" w:rsidRDefault="00000000" w:rsidRPr="00000000" w14:paraId="00000009">
      <w:pPr>
        <w:numPr>
          <w:ilvl w:val="0"/>
          <w:numId w:val="1"/>
        </w:numPr>
        <w:spacing w:after="0" w:afterAutospacing="0"/>
        <w:ind w:left="720" w:hanging="360"/>
        <w:rPr>
          <w:u w:val="none"/>
        </w:rPr>
      </w:pPr>
      <w:r w:rsidDel="00000000" w:rsidR="00000000" w:rsidRPr="00000000">
        <w:rPr>
          <w:rtl w:val="0"/>
        </w:rPr>
        <w:t xml:space="preserve">Imagery of the “sea” in the Bible</w:t>
      </w:r>
    </w:p>
    <w:p w:rsidR="00000000" w:rsidDel="00000000" w:rsidP="00000000" w:rsidRDefault="00000000" w:rsidRPr="00000000" w14:paraId="0000000A">
      <w:pPr>
        <w:numPr>
          <w:ilvl w:val="0"/>
          <w:numId w:val="1"/>
        </w:numPr>
        <w:spacing w:after="0" w:afterAutospacing="0" w:before="0" w:beforeAutospacing="0"/>
        <w:ind w:left="720" w:hanging="360"/>
        <w:rPr>
          <w:u w:val="none"/>
        </w:rPr>
      </w:pPr>
      <w:r w:rsidDel="00000000" w:rsidR="00000000" w:rsidRPr="00000000">
        <w:rPr>
          <w:rtl w:val="0"/>
        </w:rPr>
        <w:t xml:space="preserve">The Beast and the “Sea”</w:t>
      </w:r>
    </w:p>
    <w:p w:rsidR="00000000" w:rsidDel="00000000" w:rsidP="00000000" w:rsidRDefault="00000000" w:rsidRPr="00000000" w14:paraId="0000000B">
      <w:pPr>
        <w:numPr>
          <w:ilvl w:val="0"/>
          <w:numId w:val="1"/>
        </w:numPr>
        <w:spacing w:after="0" w:afterAutospacing="0" w:before="0" w:beforeAutospacing="0"/>
        <w:ind w:left="720" w:hanging="360"/>
        <w:rPr>
          <w:u w:val="none"/>
        </w:rPr>
      </w:pPr>
      <w:r w:rsidDel="00000000" w:rsidR="00000000" w:rsidRPr="00000000">
        <w:rPr>
          <w:rtl w:val="0"/>
        </w:rPr>
        <w:t xml:space="preserve">The Angel and the “Sea”</w:t>
      </w:r>
    </w:p>
    <w:p w:rsidR="00000000" w:rsidDel="00000000" w:rsidP="00000000" w:rsidRDefault="00000000" w:rsidRPr="00000000" w14:paraId="0000000C">
      <w:pPr>
        <w:numPr>
          <w:ilvl w:val="0"/>
          <w:numId w:val="1"/>
        </w:numPr>
        <w:spacing w:before="0" w:beforeAutospacing="0"/>
        <w:ind w:left="720" w:hanging="360"/>
        <w:rPr>
          <w:u w:val="none"/>
        </w:rPr>
      </w:pPr>
      <w:r w:rsidDel="00000000" w:rsidR="00000000" w:rsidRPr="00000000">
        <w:rPr>
          <w:rtl w:val="0"/>
        </w:rPr>
        <w:t xml:space="preserve">The New Earth and the “Sea”</w:t>
      </w:r>
    </w:p>
    <w:p w:rsidR="00000000" w:rsidDel="00000000" w:rsidP="00000000" w:rsidRDefault="00000000" w:rsidRPr="00000000" w14:paraId="0000000D">
      <w:pPr>
        <w:pStyle w:val="Heading1"/>
        <w:rPr/>
      </w:pPr>
      <w:bookmarkStart w:colFirst="0" w:colLast="0" w:name="_kebaydb6l8zq" w:id="2"/>
      <w:bookmarkEnd w:id="2"/>
      <w:r w:rsidDel="00000000" w:rsidR="00000000" w:rsidRPr="00000000">
        <w:rPr>
          <w:rtl w:val="0"/>
        </w:rPr>
        <w:t xml:space="preserve">Imagery of the “sea” in the Bible</w:t>
      </w:r>
    </w:p>
    <w:p w:rsidR="00000000" w:rsidDel="00000000" w:rsidP="00000000" w:rsidRDefault="00000000" w:rsidRPr="00000000" w14:paraId="0000000E">
      <w:pPr>
        <w:pStyle w:val="Heading2"/>
        <w:rPr/>
      </w:pPr>
      <w:bookmarkStart w:colFirst="0" w:colLast="0" w:name="_vrhnei3zui7u" w:id="3"/>
      <w:bookmarkEnd w:id="3"/>
      <w:r w:rsidDel="00000000" w:rsidR="00000000" w:rsidRPr="00000000">
        <w:rPr>
          <w:rtl w:val="0"/>
        </w:rPr>
        <w:t xml:space="preserve">Read Revelation 21:1</w:t>
      </w:r>
    </w:p>
    <w:p w:rsidR="00000000" w:rsidDel="00000000" w:rsidP="00000000" w:rsidRDefault="00000000" w:rsidRPr="00000000" w14:paraId="0000000F">
      <w:pPr>
        <w:rPr/>
      </w:pPr>
      <w:r w:rsidDel="00000000" w:rsidR="00000000" w:rsidRPr="00000000">
        <w:rPr>
          <w:rtl w:val="0"/>
        </w:rPr>
        <w:t xml:space="preserve">This is a very interesting verse in Revelation about the “sea was no more”, which confuses a lot of people when they read it. What is the </w:t>
      </w:r>
      <w:hyperlink r:id="rId6">
        <w:r w:rsidDel="00000000" w:rsidR="00000000" w:rsidRPr="00000000">
          <w:rPr>
            <w:color w:val="1155cc"/>
            <w:u w:val="single"/>
            <w:rtl w:val="0"/>
          </w:rPr>
          <w:t xml:space="preserve">Greek word</w:t>
        </w:r>
      </w:hyperlink>
      <w:r w:rsidDel="00000000" w:rsidR="00000000" w:rsidRPr="00000000">
        <w:rPr>
          <w:rtl w:val="0"/>
        </w:rPr>
        <w:t xml:space="preserve"> being used here and what does it mean? </w:t>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0">
            <w:pPr>
              <w:widowControl w:val="0"/>
              <w:spacing w:after="0" w:before="0" w:line="240" w:lineRule="auto"/>
              <w:rPr>
                <w:b w:val="1"/>
                <w:bCs w:val="1"/>
                <w:color w:val="ff0000"/>
              </w:rPr>
            </w:pPr>
            <w:r w:rsidDel="00000000" w:rsidR="00000000" w:rsidRPr="00000000">
              <w:rPr>
                <w:b w:val="1"/>
                <w:bCs w:val="1"/>
                <w:color w:val="ff0000"/>
                <w:rtl w:val="0"/>
              </w:rPr>
              <w:t xml:space="preserve">2281. Thalassa</w:t>
            </w:r>
          </w:p>
          <w:p w:rsidR="00000000" w:rsidDel="00000000" w:rsidP="00000000" w:rsidRDefault="00000000" w:rsidRPr="00000000" w14:paraId="00000011">
            <w:pPr>
              <w:widowControl w:val="0"/>
              <w:spacing w:after="0" w:before="0" w:line="240" w:lineRule="auto"/>
              <w:rPr>
                <w:color w:val="ff0000"/>
              </w:rPr>
            </w:pPr>
            <w:r w:rsidDel="00000000" w:rsidR="00000000" w:rsidRPr="00000000">
              <w:rPr>
                <w:b w:val="1"/>
                <w:bCs w:val="1"/>
                <w:color w:val="ff0000"/>
                <w:rtl w:val="0"/>
              </w:rPr>
              <w:t xml:space="preserve">Definition: </w:t>
            </w:r>
            <w:r w:rsidDel="00000000" w:rsidR="00000000" w:rsidRPr="00000000">
              <w:rPr>
                <w:color w:val="ff0000"/>
                <w:rtl w:val="0"/>
              </w:rPr>
              <w:t xml:space="preserve">Sea</w:t>
            </w:r>
          </w:p>
          <w:p w:rsidR="00000000" w:rsidDel="00000000" w:rsidP="00000000" w:rsidRDefault="00000000" w:rsidRPr="00000000" w14:paraId="00000012">
            <w:pPr>
              <w:widowControl w:val="0"/>
              <w:spacing w:after="0" w:before="0" w:line="240" w:lineRule="auto"/>
              <w:rPr>
                <w:color w:val="ff0000"/>
              </w:rPr>
            </w:pPr>
            <w:r w:rsidDel="00000000" w:rsidR="00000000" w:rsidRPr="00000000">
              <w:rPr>
                <w:b w:val="1"/>
                <w:bCs w:val="1"/>
                <w:color w:val="ff0000"/>
                <w:rtl w:val="0"/>
              </w:rPr>
              <w:t xml:space="preserve">Meaning: </w:t>
            </w:r>
            <w:r w:rsidDel="00000000" w:rsidR="00000000" w:rsidRPr="00000000">
              <w:rPr>
                <w:color w:val="ff0000"/>
                <w:rtl w:val="0"/>
              </w:rPr>
              <w:t xml:space="preserve">(a) the sea, in contrast to the land, (b) a particular sea or lake, e.g. the sea of Galilee (Tiberias), the Red Sea.</w:t>
            </w:r>
          </w:p>
          <w:p w:rsidR="00000000" w:rsidDel="00000000" w:rsidP="00000000" w:rsidRDefault="00000000" w:rsidRPr="00000000" w14:paraId="00000013">
            <w:pPr>
              <w:widowControl w:val="0"/>
              <w:spacing w:after="0" w:before="0" w:line="240" w:lineRule="auto"/>
              <w:rPr>
                <w:color w:val="ff0000"/>
              </w:rPr>
            </w:pPr>
            <w:r w:rsidDel="00000000" w:rsidR="00000000" w:rsidRPr="00000000">
              <w:rPr>
                <w:b w:val="1"/>
                <w:bCs w:val="1"/>
                <w:color w:val="ff0000"/>
                <w:rtl w:val="0"/>
              </w:rPr>
              <w:t xml:space="preserve">Corresponding Greek / Hebrew Entries:</w:t>
            </w:r>
            <w:r w:rsidDel="00000000" w:rsidR="00000000" w:rsidRPr="00000000">
              <w:rPr>
                <w:rtl w:val="0"/>
              </w:rPr>
            </w:r>
            <w:r w:rsidDel="00000000" w:rsidR="00000000" w:rsidRPr="00000000">
              <w:rPr>
                <w:color w:val="ff0000"/>
                <w:rtl w:val="0"/>
              </w:rPr>
              <w:t xml:space="preserve"> - </w:t>
            </w:r>
            <w:r w:rsidDel="00000000" w:rsidR="00000000" w:rsidRPr="00000000">
              <w:rPr>
                <w:color w:val="ff0000"/>
                <w:rtl w:val="0"/>
              </w:rPr>
              <w:t xml:space="preserve">H</w:t>
            </w:r>
            <w:r w:rsidDel="00000000" w:rsidR="00000000" w:rsidRPr="00000000">
              <w:rPr>
                <w:color w:val="ff0000"/>
                <w:rtl w:val="0"/>
              </w:rPr>
              <w:t xml:space="preserve">3220 (</w:t>
            </w:r>
            <w:r w:rsidDel="00000000" w:rsidR="00000000" w:rsidRPr="00000000">
              <w:rPr>
                <w:rFonts w:ascii="Arial" w:cs="Arial" w:eastAsia="Arial" w:hAnsi="Arial"/>
                <w:color w:val="ff0000"/>
                <w:rtl w:val="1"/>
              </w:rPr>
              <w:t xml:space="preserve">י</w:t>
            </w:r>
            <w:r w:rsidDel="00000000" w:rsidR="00000000" w:rsidRPr="00000000">
              <w:rPr>
                <w:rFonts w:ascii="Arial" w:cs="Arial" w:eastAsia="Arial" w:hAnsi="Arial"/>
                <w:color w:val="ff0000"/>
                <w:rtl w:val="1"/>
              </w:rPr>
              <w:t xml:space="preserve">ַ</w:t>
            </w:r>
            <w:r w:rsidDel="00000000" w:rsidR="00000000" w:rsidRPr="00000000">
              <w:rPr>
                <w:rFonts w:ascii="Arial" w:cs="Arial" w:eastAsia="Arial" w:hAnsi="Arial"/>
                <w:color w:val="ff0000"/>
                <w:rtl w:val="1"/>
              </w:rPr>
              <w:t xml:space="preserve">ם</w:t>
            </w:r>
            <w:r w:rsidDel="00000000" w:rsidR="00000000" w:rsidRPr="00000000">
              <w:rPr>
                <w:color w:val="ff0000"/>
                <w:rtl w:val="0"/>
              </w:rPr>
              <w:t xml:space="preserve">, </w:t>
            </w:r>
            <w:r w:rsidDel="00000000" w:rsidR="00000000" w:rsidRPr="00000000">
              <w:rPr>
                <w:color w:val="ff0000"/>
                <w:rtl w:val="0"/>
              </w:rPr>
              <w:t xml:space="preserve">yam</w:t>
            </w:r>
            <w:r w:rsidDel="00000000" w:rsidR="00000000" w:rsidRPr="00000000">
              <w:rPr>
                <w:color w:val="ff0000"/>
                <w:rtl w:val="0"/>
              </w:rPr>
              <w:t xml:space="preserve">): </w:t>
            </w:r>
            <w:r w:rsidDel="00000000" w:rsidR="00000000" w:rsidRPr="00000000">
              <w:rPr>
                <w:color w:val="ff0000"/>
                <w:rtl w:val="0"/>
              </w:rPr>
              <w:t xml:space="preserve">Often</w:t>
            </w:r>
            <w:r w:rsidDel="00000000" w:rsidR="00000000" w:rsidRPr="00000000">
              <w:rPr>
                <w:color w:val="ff0000"/>
                <w:rtl w:val="0"/>
              </w:rPr>
              <w:t xml:space="preserve"> </w:t>
            </w:r>
            <w:r w:rsidDel="00000000" w:rsidR="00000000" w:rsidRPr="00000000">
              <w:rPr>
                <w:color w:val="ff0000"/>
                <w:rtl w:val="0"/>
              </w:rPr>
              <w:t xml:space="preserve">translated</w:t>
            </w:r>
            <w:r w:rsidDel="00000000" w:rsidR="00000000" w:rsidRPr="00000000">
              <w:rPr>
                <w:color w:val="ff0000"/>
                <w:rtl w:val="0"/>
              </w:rPr>
              <w:t xml:space="preserve"> </w:t>
            </w:r>
            <w:r w:rsidDel="00000000" w:rsidR="00000000" w:rsidRPr="00000000">
              <w:rPr>
                <w:color w:val="ff0000"/>
                <w:rtl w:val="0"/>
              </w:rPr>
              <w:t xml:space="preserve">as</w:t>
            </w:r>
            <w:r w:rsidDel="00000000" w:rsidR="00000000" w:rsidRPr="00000000">
              <w:rPr>
                <w:color w:val="ff0000"/>
                <w:rtl w:val="0"/>
              </w:rPr>
              <w:t xml:space="preserve"> "</w:t>
            </w:r>
            <w:r w:rsidDel="00000000" w:rsidR="00000000" w:rsidRPr="00000000">
              <w:rPr>
                <w:color w:val="ff0000"/>
                <w:rtl w:val="0"/>
              </w:rPr>
              <w:t xml:space="preserve">sea</w:t>
            </w:r>
            <w:r w:rsidDel="00000000" w:rsidR="00000000" w:rsidRPr="00000000">
              <w:rPr>
                <w:color w:val="ff0000"/>
                <w:rtl w:val="0"/>
              </w:rPr>
              <w:t xml:space="preserve">" </w:t>
            </w:r>
            <w:r w:rsidDel="00000000" w:rsidR="00000000" w:rsidRPr="00000000">
              <w:rPr>
                <w:color w:val="ff0000"/>
                <w:rtl w:val="0"/>
              </w:rPr>
              <w:t xml:space="preserve">in</w:t>
            </w:r>
            <w:r w:rsidDel="00000000" w:rsidR="00000000" w:rsidRPr="00000000">
              <w:rPr>
                <w:color w:val="ff0000"/>
                <w:rtl w:val="0"/>
              </w:rPr>
              <w:t xml:space="preserve"> </w:t>
            </w:r>
            <w:r w:rsidDel="00000000" w:rsidR="00000000" w:rsidRPr="00000000">
              <w:rPr>
                <w:color w:val="ff0000"/>
                <w:rtl w:val="0"/>
              </w:rPr>
              <w:t xml:space="preserve">the</w:t>
            </w:r>
            <w:r w:rsidDel="00000000" w:rsidR="00000000" w:rsidRPr="00000000">
              <w:rPr>
                <w:color w:val="ff0000"/>
                <w:rtl w:val="0"/>
              </w:rPr>
              <w:t xml:space="preserve"> </w:t>
            </w:r>
            <w:r w:rsidDel="00000000" w:rsidR="00000000" w:rsidRPr="00000000">
              <w:rPr>
                <w:color w:val="ff0000"/>
                <w:rtl w:val="0"/>
              </w:rPr>
              <w:t xml:space="preserve">Old</w:t>
            </w:r>
            <w:r w:rsidDel="00000000" w:rsidR="00000000" w:rsidRPr="00000000">
              <w:rPr>
                <w:color w:val="ff0000"/>
                <w:rtl w:val="0"/>
              </w:rPr>
              <w:t xml:space="preserve"> </w:t>
            </w:r>
            <w:r w:rsidDel="00000000" w:rsidR="00000000" w:rsidRPr="00000000">
              <w:rPr>
                <w:color w:val="ff0000"/>
                <w:rtl w:val="0"/>
              </w:rPr>
              <w:t xml:space="preserve">Testament</w:t>
            </w:r>
            <w:r w:rsidDel="00000000" w:rsidR="00000000" w:rsidRPr="00000000">
              <w:rPr>
                <w:color w:val="ff0000"/>
                <w:rtl w:val="0"/>
              </w:rPr>
              <w:t xml:space="preserve">, </w:t>
            </w:r>
            <w:r w:rsidDel="00000000" w:rsidR="00000000" w:rsidRPr="00000000">
              <w:rPr>
                <w:color w:val="ff0000"/>
                <w:rtl w:val="0"/>
              </w:rPr>
              <w:t xml:space="preserve">referring</w:t>
            </w:r>
            <w:r w:rsidDel="00000000" w:rsidR="00000000" w:rsidRPr="00000000">
              <w:rPr>
                <w:color w:val="ff0000"/>
                <w:rtl w:val="0"/>
              </w:rPr>
              <w:t xml:space="preserve"> </w:t>
            </w:r>
            <w:r w:rsidDel="00000000" w:rsidR="00000000" w:rsidRPr="00000000">
              <w:rPr>
                <w:color w:val="ff0000"/>
                <w:rtl w:val="0"/>
              </w:rPr>
              <w:t xml:space="preserve">to</w:t>
            </w:r>
            <w:r w:rsidDel="00000000" w:rsidR="00000000" w:rsidRPr="00000000">
              <w:rPr>
                <w:color w:val="ff0000"/>
                <w:rtl w:val="0"/>
              </w:rPr>
              <w:t xml:space="preserve"> </w:t>
            </w:r>
            <w:r w:rsidDel="00000000" w:rsidR="00000000" w:rsidRPr="00000000">
              <w:rPr>
                <w:color w:val="ff0000"/>
                <w:rtl w:val="0"/>
              </w:rPr>
              <w:t xml:space="preserve">large</w:t>
            </w:r>
            <w:r w:rsidDel="00000000" w:rsidR="00000000" w:rsidRPr="00000000">
              <w:rPr>
                <w:color w:val="ff0000"/>
                <w:rtl w:val="0"/>
              </w:rPr>
              <w:t xml:space="preserve"> </w:t>
            </w:r>
            <w:r w:rsidDel="00000000" w:rsidR="00000000" w:rsidRPr="00000000">
              <w:rPr>
                <w:color w:val="ff0000"/>
                <w:rtl w:val="0"/>
              </w:rPr>
              <w:t xml:space="preserve">bodies</w:t>
            </w:r>
            <w:r w:rsidDel="00000000" w:rsidR="00000000" w:rsidRPr="00000000">
              <w:rPr>
                <w:color w:val="ff0000"/>
                <w:rtl w:val="0"/>
              </w:rPr>
              <w:t xml:space="preserve"> </w:t>
            </w:r>
            <w:r w:rsidDel="00000000" w:rsidR="00000000" w:rsidRPr="00000000">
              <w:rPr>
                <w:color w:val="ff0000"/>
                <w:rtl w:val="0"/>
              </w:rPr>
              <w:t xml:space="preserve">of</w:t>
            </w:r>
            <w:r w:rsidDel="00000000" w:rsidR="00000000" w:rsidRPr="00000000">
              <w:rPr>
                <w:color w:val="ff0000"/>
                <w:rtl w:val="0"/>
              </w:rPr>
              <w:t xml:space="preserve"> </w:t>
            </w:r>
            <w:r w:rsidDel="00000000" w:rsidR="00000000" w:rsidRPr="00000000">
              <w:rPr>
                <w:color w:val="ff0000"/>
                <w:rtl w:val="0"/>
              </w:rPr>
              <w:t xml:space="preserve">water</w:t>
            </w:r>
            <w:r w:rsidDel="00000000" w:rsidR="00000000" w:rsidRPr="00000000">
              <w:rPr>
                <w:color w:val="ff0000"/>
                <w:rtl w:val="0"/>
              </w:rPr>
              <w:t xml:space="preserve"> </w:t>
            </w:r>
            <w:r w:rsidDel="00000000" w:rsidR="00000000" w:rsidRPr="00000000">
              <w:rPr>
                <w:color w:val="ff0000"/>
                <w:rtl w:val="0"/>
              </w:rPr>
              <w:t xml:space="preserve">like</w:t>
            </w:r>
            <w:r w:rsidDel="00000000" w:rsidR="00000000" w:rsidRPr="00000000">
              <w:rPr>
                <w:color w:val="ff0000"/>
                <w:rtl w:val="0"/>
              </w:rPr>
              <w:t xml:space="preserve"> </w:t>
            </w:r>
            <w:r w:rsidDel="00000000" w:rsidR="00000000" w:rsidRPr="00000000">
              <w:rPr>
                <w:color w:val="ff0000"/>
                <w:rtl w:val="0"/>
              </w:rPr>
              <w:t xml:space="preserve">the</w:t>
            </w:r>
            <w:r w:rsidDel="00000000" w:rsidR="00000000" w:rsidRPr="00000000">
              <w:rPr>
                <w:color w:val="ff0000"/>
                <w:rtl w:val="0"/>
              </w:rPr>
              <w:t xml:space="preserve"> </w:t>
            </w:r>
            <w:r w:rsidDel="00000000" w:rsidR="00000000" w:rsidRPr="00000000">
              <w:rPr>
                <w:color w:val="ff0000"/>
                <w:rtl w:val="0"/>
              </w:rPr>
              <w:t xml:space="preserve">Mediterranean</w:t>
            </w:r>
            <w:r w:rsidDel="00000000" w:rsidR="00000000" w:rsidRPr="00000000">
              <w:rPr>
                <w:color w:val="ff0000"/>
                <w:rtl w:val="0"/>
              </w:rPr>
              <w:t xml:space="preserve"> </w:t>
            </w:r>
            <w:r w:rsidDel="00000000" w:rsidR="00000000" w:rsidRPr="00000000">
              <w:rPr>
                <w:color w:val="ff0000"/>
                <w:rtl w:val="0"/>
              </w:rPr>
              <w:t xml:space="preserve">Sea</w:t>
            </w:r>
            <w:r w:rsidDel="00000000" w:rsidR="00000000" w:rsidRPr="00000000">
              <w:rPr>
                <w:color w:val="ff0000"/>
                <w:rtl w:val="0"/>
              </w:rPr>
              <w:t xml:space="preserve"> </w:t>
            </w:r>
            <w:r w:rsidDel="00000000" w:rsidR="00000000" w:rsidRPr="00000000">
              <w:rPr>
                <w:color w:val="ff0000"/>
                <w:rtl w:val="0"/>
              </w:rPr>
              <w:t xml:space="preserve">or</w:t>
            </w:r>
            <w:r w:rsidDel="00000000" w:rsidR="00000000" w:rsidRPr="00000000">
              <w:rPr>
                <w:color w:val="ff0000"/>
                <w:rtl w:val="0"/>
              </w:rPr>
              <w:t xml:space="preserve"> </w:t>
            </w:r>
            <w:r w:rsidDel="00000000" w:rsidR="00000000" w:rsidRPr="00000000">
              <w:rPr>
                <w:color w:val="ff0000"/>
                <w:rtl w:val="0"/>
              </w:rPr>
              <w:t xml:space="preserve">the</w:t>
            </w:r>
            <w:r w:rsidDel="00000000" w:rsidR="00000000" w:rsidRPr="00000000">
              <w:rPr>
                <w:color w:val="ff0000"/>
                <w:rtl w:val="0"/>
              </w:rPr>
              <w:t xml:space="preserve"> </w:t>
            </w:r>
            <w:r w:rsidDel="00000000" w:rsidR="00000000" w:rsidRPr="00000000">
              <w:rPr>
                <w:color w:val="ff0000"/>
                <w:rtl w:val="0"/>
              </w:rPr>
              <w:t xml:space="preserve">Red</w:t>
            </w:r>
            <w:r w:rsidDel="00000000" w:rsidR="00000000" w:rsidRPr="00000000">
              <w:rPr>
                <w:color w:val="ff0000"/>
                <w:rtl w:val="0"/>
              </w:rPr>
              <w:t xml:space="preserve"> </w:t>
            </w:r>
            <w:r w:rsidDel="00000000" w:rsidR="00000000" w:rsidRPr="00000000">
              <w:rPr>
                <w:color w:val="ff0000"/>
                <w:rtl w:val="0"/>
              </w:rPr>
              <w:t xml:space="preserve">Sea</w:t>
            </w:r>
            <w:r w:rsidDel="00000000" w:rsidR="00000000" w:rsidRPr="00000000">
              <w:rPr>
                <w:color w:val="ff0000"/>
                <w:rtl w:val="0"/>
              </w:rPr>
              <w:t xml:space="preserve">.</w:t>
            </w:r>
          </w:p>
          <w:p w:rsidR="00000000" w:rsidDel="00000000" w:rsidP="00000000" w:rsidRDefault="00000000" w:rsidRPr="00000000" w14:paraId="00000014">
            <w:pPr>
              <w:widowControl w:val="0"/>
              <w:spacing w:after="0" w:before="0" w:line="240" w:lineRule="auto"/>
              <w:rPr>
                <w:color w:val="ff0000"/>
              </w:rPr>
            </w:pPr>
            <w:r w:rsidDel="00000000" w:rsidR="00000000" w:rsidRPr="00000000">
              <w:rPr>
                <w:b w:val="1"/>
                <w:bCs w:val="1"/>
                <w:color w:val="ff0000"/>
                <w:rtl w:val="0"/>
              </w:rPr>
              <w:t xml:space="preserve">Usage: </w:t>
            </w:r>
            <w:r w:rsidDel="00000000" w:rsidR="00000000" w:rsidRPr="00000000">
              <w:rPr>
                <w:color w:val="ff0000"/>
                <w:rtl w:val="0"/>
              </w:rPr>
              <w:t xml:space="preserve">The Greek word "thalassa" is commonly used in the New Testament to refer to a large body of saltwater, such as a sea or ocean. It is often used both literally and metaphorically to describe vastness, depth, and sometimes chaos or danger. In the biblical context, "thalassa" can represent both the physical seas that were part of the geographical landscape of the ancient Near East and the symbolic seas that convey spiritual truths.</w:t>
            </w:r>
          </w:p>
        </w:tc>
      </w:tr>
    </w:tbl>
    <w:p w:rsidR="00000000" w:rsidDel="00000000" w:rsidP="00000000" w:rsidRDefault="00000000" w:rsidRPr="00000000" w14:paraId="00000015">
      <w:pPr>
        <w:rPr/>
      </w:pPr>
      <w:r w:rsidDel="00000000" w:rsidR="00000000" w:rsidRPr="00000000">
        <w:rPr>
          <w:rtl w:val="0"/>
        </w:rPr>
        <w:t xml:space="preserve">Is this word referring to something literal or symbolic? In the context of this verse, is it literal or symbolic? </w:t>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after="0" w:before="0" w:line="240" w:lineRule="auto"/>
              <w:rPr>
                <w:color w:val="ff0000"/>
              </w:rPr>
            </w:pPr>
            <w:r w:rsidDel="00000000" w:rsidR="00000000" w:rsidRPr="00000000">
              <w:rPr>
                <w:color w:val="ff0000"/>
                <w:rtl w:val="0"/>
              </w:rPr>
              <w:t xml:space="preserve">This word can be used literally or metaphorically. In this context of the verse, it sounds like it’s referring to something symbolically because I don’t think it’s saying there’s literally not going to be a body of salt water on the new earth. That sounds weird, almost implying God has something against oceans and the sea creatures. I’m sure that’s not what it’s saying. </w:t>
            </w:r>
          </w:p>
        </w:tc>
      </w:tr>
    </w:tbl>
    <w:p w:rsidR="00000000" w:rsidDel="00000000" w:rsidP="00000000" w:rsidRDefault="00000000" w:rsidRPr="00000000" w14:paraId="00000017">
      <w:pPr>
        <w:rPr/>
      </w:pPr>
      <w:r w:rsidDel="00000000" w:rsidR="00000000" w:rsidRPr="00000000">
        <w:rPr>
          <w:rtl w:val="0"/>
        </w:rPr>
        <w:t xml:space="preserve">Are there specific bodies of water that this is related to? </w:t>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8">
            <w:pPr>
              <w:widowControl w:val="0"/>
              <w:spacing w:after="0" w:before="0" w:line="240" w:lineRule="auto"/>
              <w:rPr>
                <w:color w:val="ff0000"/>
              </w:rPr>
            </w:pPr>
            <w:r w:rsidDel="00000000" w:rsidR="00000000" w:rsidRPr="00000000">
              <w:rPr>
                <w:color w:val="ff0000"/>
                <w:rtl w:val="0"/>
              </w:rPr>
              <w:t xml:space="preserve">This word is often used literally to refer to the large salt water bodies near the Israeli region, such as the Mediterranean Sea, Red Sea, Dead Sea, etc… </w:t>
            </w:r>
          </w:p>
        </w:tc>
      </w:tr>
    </w:tbl>
    <w:p w:rsidR="00000000" w:rsidDel="00000000" w:rsidP="00000000" w:rsidRDefault="00000000" w:rsidRPr="00000000" w14:paraId="00000019">
      <w:pPr>
        <w:rPr/>
      </w:pPr>
      <w:r w:rsidDel="00000000" w:rsidR="00000000" w:rsidRPr="00000000">
        <w:rPr>
          <w:rtl w:val="0"/>
        </w:rPr>
        <w:t xml:space="preserve">Let’s go back to the first mention of this concept and follow it throughout the bible to see what we can find out. </w:t>
      </w:r>
    </w:p>
    <w:p w:rsidR="00000000" w:rsidDel="00000000" w:rsidP="00000000" w:rsidRDefault="00000000" w:rsidRPr="00000000" w14:paraId="0000001A">
      <w:pPr>
        <w:pStyle w:val="Heading2"/>
        <w:rPr/>
      </w:pPr>
      <w:bookmarkStart w:colFirst="0" w:colLast="0" w:name="_9nch408b8if1" w:id="4"/>
      <w:bookmarkEnd w:id="4"/>
      <w:r w:rsidDel="00000000" w:rsidR="00000000" w:rsidRPr="00000000">
        <w:rPr>
          <w:rtl w:val="0"/>
        </w:rPr>
        <w:t xml:space="preserve">Read Genesis 1:10</w:t>
      </w:r>
    </w:p>
    <w:p w:rsidR="00000000" w:rsidDel="00000000" w:rsidP="00000000" w:rsidRDefault="00000000" w:rsidRPr="00000000" w14:paraId="0000001B">
      <w:pPr>
        <w:rPr/>
      </w:pPr>
      <w:r w:rsidDel="00000000" w:rsidR="00000000" w:rsidRPr="00000000">
        <w:rPr>
          <w:rtl w:val="0"/>
        </w:rPr>
        <w:t xml:space="preserve">What is the </w:t>
      </w:r>
      <w:hyperlink r:id="rId7">
        <w:r w:rsidDel="00000000" w:rsidR="00000000" w:rsidRPr="00000000">
          <w:rPr>
            <w:color w:val="1155cc"/>
            <w:u w:val="single"/>
            <w:rtl w:val="0"/>
          </w:rPr>
          <w:t xml:space="preserve">Hebrew word</w:t>
        </w:r>
      </w:hyperlink>
      <w:r w:rsidDel="00000000" w:rsidR="00000000" w:rsidRPr="00000000">
        <w:rPr>
          <w:rtl w:val="0"/>
        </w:rPr>
        <w:t xml:space="preserve"> being used here for “seas”? What does it mean? </w:t>
      </w:r>
    </w:p>
    <w:tbl>
      <w:tblPr>
        <w:tblStyle w:val="Table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after="0" w:before="0" w:line="240" w:lineRule="auto"/>
              <w:rPr>
                <w:b w:val="1"/>
                <w:bCs w:val="1"/>
                <w:color w:val="ff0000"/>
              </w:rPr>
            </w:pPr>
            <w:r w:rsidDel="00000000" w:rsidR="00000000" w:rsidRPr="00000000">
              <w:rPr>
                <w:b w:val="1"/>
                <w:bCs w:val="1"/>
                <w:color w:val="ff0000"/>
                <w:rtl w:val="0"/>
              </w:rPr>
              <w:t xml:space="preserve">3220. Yam</w:t>
            </w:r>
          </w:p>
          <w:p w:rsidR="00000000" w:rsidDel="00000000" w:rsidP="00000000" w:rsidRDefault="00000000" w:rsidRPr="00000000" w14:paraId="0000001D">
            <w:pPr>
              <w:widowControl w:val="0"/>
              <w:spacing w:after="0" w:before="0" w:line="240" w:lineRule="auto"/>
              <w:rPr>
                <w:color w:val="ff0000"/>
              </w:rPr>
            </w:pPr>
            <w:r w:rsidDel="00000000" w:rsidR="00000000" w:rsidRPr="00000000">
              <w:rPr>
                <w:b w:val="1"/>
                <w:bCs w:val="1"/>
                <w:color w:val="ff0000"/>
                <w:rtl w:val="0"/>
              </w:rPr>
              <w:t xml:space="preserve">Definition:</w:t>
            </w:r>
            <w:r w:rsidDel="00000000" w:rsidR="00000000" w:rsidRPr="00000000">
              <w:rPr>
                <w:color w:val="ff0000"/>
                <w:rtl w:val="0"/>
              </w:rPr>
              <w:t xml:space="preserve"> Sea</w:t>
            </w:r>
          </w:p>
          <w:p w:rsidR="00000000" w:rsidDel="00000000" w:rsidP="00000000" w:rsidRDefault="00000000" w:rsidRPr="00000000" w14:paraId="0000001E">
            <w:pPr>
              <w:widowControl w:val="0"/>
              <w:spacing w:after="0" w:before="0" w:line="240" w:lineRule="auto"/>
              <w:rPr>
                <w:color w:val="ff0000"/>
              </w:rPr>
            </w:pPr>
            <w:r w:rsidDel="00000000" w:rsidR="00000000" w:rsidRPr="00000000">
              <w:rPr>
                <w:b w:val="1"/>
                <w:bCs w:val="1"/>
                <w:color w:val="ff0000"/>
                <w:rtl w:val="0"/>
              </w:rPr>
              <w:t xml:space="preserve">Meaning:</w:t>
            </w:r>
            <w:r w:rsidDel="00000000" w:rsidR="00000000" w:rsidRPr="00000000">
              <w:rPr>
                <w:color w:val="ff0000"/>
                <w:rtl w:val="0"/>
              </w:rPr>
              <w:t xml:space="preserve"> a sea, large body of water, the Mediterranean Sea, large river, an artificial basin, the west, the south</w:t>
            </w:r>
          </w:p>
          <w:p w:rsidR="00000000" w:rsidDel="00000000" w:rsidP="00000000" w:rsidRDefault="00000000" w:rsidRPr="00000000" w14:paraId="0000001F">
            <w:pPr>
              <w:widowControl w:val="0"/>
              <w:spacing w:after="0" w:before="0" w:line="240" w:lineRule="auto"/>
              <w:rPr>
                <w:color w:val="ff0000"/>
              </w:rPr>
            </w:pPr>
            <w:r w:rsidDel="00000000" w:rsidR="00000000" w:rsidRPr="00000000">
              <w:rPr>
                <w:b w:val="1"/>
                <w:bCs w:val="1"/>
                <w:color w:val="ff0000"/>
                <w:rtl w:val="0"/>
              </w:rPr>
              <w:t xml:space="preserve">Corresponding Greek / Hebrew Entries:</w:t>
            </w:r>
            <w:r w:rsidDel="00000000" w:rsidR="00000000" w:rsidRPr="00000000">
              <w:rPr>
                <w:rFonts w:ascii="Cardo" w:cs="Cardo" w:eastAsia="Cardo" w:hAnsi="Cardo"/>
                <w:color w:val="ff0000"/>
                <w:rtl w:val="0"/>
              </w:rPr>
              <w:t xml:space="preserve"> - G2281 (θάλασσα, thalassa): Often used in the New Testament to refer to the sea, such as the Sea of Galilee or the Mediterranean Sea.</w:t>
            </w:r>
          </w:p>
          <w:p w:rsidR="00000000" w:rsidDel="00000000" w:rsidP="00000000" w:rsidRDefault="00000000" w:rsidRPr="00000000" w14:paraId="00000020">
            <w:pPr>
              <w:widowControl w:val="0"/>
              <w:spacing w:after="0" w:before="0" w:line="240" w:lineRule="auto"/>
              <w:rPr>
                <w:color w:val="ff0000"/>
              </w:rPr>
            </w:pPr>
            <w:r w:rsidDel="00000000" w:rsidR="00000000" w:rsidRPr="00000000">
              <w:rPr>
                <w:b w:val="1"/>
                <w:bCs w:val="1"/>
                <w:color w:val="ff0000"/>
                <w:rtl w:val="0"/>
              </w:rPr>
              <w:t xml:space="preserve">Usage: </w:t>
            </w:r>
            <w:r w:rsidDel="00000000" w:rsidR="00000000" w:rsidRPr="00000000">
              <w:rPr>
                <w:color w:val="ff0000"/>
                <w:rtl w:val="0"/>
              </w:rPr>
              <w:t xml:space="preserve">The Hebrew word "yam" primarily refers to a large body of water, such as a sea or ocean. It is used in the Bible to describe both literal seas, like the Mediterranean Sea, and metaphorical or symbolic seas, representing chaos or vastness. The term can also refer to large lakes or bodies of water, such as the Sea of Galilee.</w:t>
            </w:r>
          </w:p>
        </w:tc>
      </w:tr>
    </w:tbl>
    <w:p w:rsidR="00000000" w:rsidDel="00000000" w:rsidP="00000000" w:rsidRDefault="00000000" w:rsidRPr="00000000" w14:paraId="00000021">
      <w:pPr>
        <w:rPr/>
      </w:pPr>
      <w:r w:rsidDel="00000000" w:rsidR="00000000" w:rsidRPr="00000000">
        <w:rPr>
          <w:rtl w:val="0"/>
        </w:rPr>
        <w:t xml:space="preserve">Is this word referring to something literal or symbolic? In the context of this verse, is it used literally or symbolically? </w:t>
      </w:r>
    </w:p>
    <w:tbl>
      <w:tblPr>
        <w:tblStyle w:val="Table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after="0" w:before="0" w:line="240" w:lineRule="auto"/>
              <w:rPr>
                <w:color w:val="ff0000"/>
              </w:rPr>
            </w:pPr>
            <w:r w:rsidDel="00000000" w:rsidR="00000000" w:rsidRPr="00000000">
              <w:rPr>
                <w:color w:val="ff0000"/>
                <w:rtl w:val="0"/>
              </w:rPr>
              <w:t xml:space="preserve">Again, it can be used both literally or symbolically. In this verse, it seems to be literal, as God created the seas on the third day. </w:t>
            </w:r>
          </w:p>
        </w:tc>
      </w:tr>
    </w:tbl>
    <w:p w:rsidR="00000000" w:rsidDel="00000000" w:rsidP="00000000" w:rsidRDefault="00000000" w:rsidRPr="00000000" w14:paraId="00000023">
      <w:pPr>
        <w:rPr/>
      </w:pPr>
      <w:r w:rsidDel="00000000" w:rsidR="00000000" w:rsidRPr="00000000">
        <w:rPr>
          <w:rtl w:val="0"/>
        </w:rPr>
        <w:t xml:space="preserve">Generally speaking, the definitions of these words are pretty straightforward. Do any bible stories come to mind related to “seas” that have meaning for you?</w:t>
      </w:r>
    </w:p>
    <w:tbl>
      <w:tblPr>
        <w:tblStyle w:val="Table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spacing w:after="0" w:before="0" w:line="240" w:lineRule="auto"/>
              <w:rPr>
                <w:color w:val="ff0000"/>
              </w:rPr>
            </w:pPr>
            <w:r w:rsidDel="00000000" w:rsidR="00000000" w:rsidRPr="00000000">
              <w:rPr>
                <w:color w:val="ff0000"/>
                <w:rtl w:val="0"/>
              </w:rPr>
              <w:t xml:space="preserve">I often think of the exodus through the Red Sea, first and foremost. As Israel crossed through the parted sea away from Egypt and toward the Promised Land. </w:t>
            </w:r>
          </w:p>
        </w:tc>
      </w:tr>
    </w:tbl>
    <w:p w:rsidR="00000000" w:rsidDel="00000000" w:rsidP="00000000" w:rsidRDefault="00000000" w:rsidRPr="00000000" w14:paraId="00000025">
      <w:pPr>
        <w:pStyle w:val="Heading2"/>
        <w:rPr/>
      </w:pPr>
      <w:bookmarkStart w:colFirst="0" w:colLast="0" w:name="_6cdkju8mcmne" w:id="5"/>
      <w:bookmarkEnd w:id="5"/>
      <w:r w:rsidDel="00000000" w:rsidR="00000000" w:rsidRPr="00000000">
        <w:rPr>
          <w:rtl w:val="0"/>
        </w:rPr>
        <w:t xml:space="preserve">Read Exodus 14:15-31</w:t>
      </w:r>
    </w:p>
    <w:p w:rsidR="00000000" w:rsidDel="00000000" w:rsidP="00000000" w:rsidRDefault="00000000" w:rsidRPr="00000000" w14:paraId="00000026">
      <w:pPr>
        <w:rPr/>
      </w:pPr>
      <w:r w:rsidDel="00000000" w:rsidR="00000000" w:rsidRPr="00000000">
        <w:rPr>
          <w:rtl w:val="0"/>
        </w:rPr>
        <w:t xml:space="preserve">This is one of the most significant stories about the Red Sea. Summarize the events. </w:t>
      </w:r>
    </w:p>
    <w:tbl>
      <w:tblPr>
        <w:tblStyle w:val="Table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spacing w:after="0" w:before="0" w:line="240" w:lineRule="auto"/>
              <w:rPr>
                <w:color w:val="ff0000"/>
              </w:rPr>
            </w:pPr>
            <w:r w:rsidDel="00000000" w:rsidR="00000000" w:rsidRPr="00000000">
              <w:rPr>
                <w:color w:val="ff0000"/>
                <w:rtl w:val="0"/>
              </w:rPr>
              <w:t xml:space="preserve">Moses was leading Israel away from Egypt. They were chased by Pharaoh's army and were cornered between them and the Red Sea, facing certain death. Moses was instructed to part the Red Sea so the Israelites could cross on dry ground while the pillar of cloud prevented the army from pursuing. After Israel had crossed over, the army pursued, and the sea closed back up and swallowed them whole. Not one of them survived. </w:t>
            </w:r>
          </w:p>
        </w:tc>
      </w:tr>
    </w:tbl>
    <w:p w:rsidR="00000000" w:rsidDel="00000000" w:rsidP="00000000" w:rsidRDefault="00000000" w:rsidRPr="00000000" w14:paraId="00000028">
      <w:pPr>
        <w:rPr/>
      </w:pPr>
      <w:r w:rsidDel="00000000" w:rsidR="00000000" w:rsidRPr="00000000">
        <w:rPr>
          <w:rtl w:val="0"/>
        </w:rPr>
        <w:t xml:space="preserve">When the Israelites crossed the red sea, how did they do so? Did they use boats? Did they swim? Did they touch the water? Or did they walk across dry land? </w:t>
      </w:r>
    </w:p>
    <w:tbl>
      <w:tblPr>
        <w:tblStyle w:val="Table1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9">
            <w:pPr>
              <w:widowControl w:val="0"/>
              <w:spacing w:after="0" w:before="0" w:line="240" w:lineRule="auto"/>
              <w:rPr>
                <w:color w:val="ff0000"/>
              </w:rPr>
            </w:pPr>
            <w:r w:rsidDel="00000000" w:rsidR="00000000" w:rsidRPr="00000000">
              <w:rPr>
                <w:color w:val="ff0000"/>
                <w:rtl w:val="0"/>
              </w:rPr>
              <w:t xml:space="preserve">They walked on dry land. </w:t>
            </w:r>
          </w:p>
        </w:tc>
      </w:tr>
    </w:tbl>
    <w:p w:rsidR="00000000" w:rsidDel="00000000" w:rsidP="00000000" w:rsidRDefault="00000000" w:rsidRPr="00000000" w14:paraId="0000002A">
      <w:pPr>
        <w:rPr/>
      </w:pPr>
      <w:r w:rsidDel="00000000" w:rsidR="00000000" w:rsidRPr="00000000">
        <w:rPr>
          <w:rtl w:val="0"/>
        </w:rPr>
        <w:t xml:space="preserve">What happened to the Egyptians when they tried to cross? </w:t>
      </w:r>
    </w:p>
    <w:tbl>
      <w:tblPr>
        <w:tblStyle w:val="Table1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B">
            <w:pPr>
              <w:widowControl w:val="0"/>
              <w:spacing w:after="0" w:before="0" w:line="240" w:lineRule="auto"/>
              <w:rPr>
                <w:color w:val="ff0000"/>
              </w:rPr>
            </w:pPr>
            <w:r w:rsidDel="00000000" w:rsidR="00000000" w:rsidRPr="00000000">
              <w:rPr>
                <w:color w:val="ff0000"/>
                <w:rtl w:val="0"/>
              </w:rPr>
              <w:t xml:space="preserve">The sea closed back up and they all died. </w:t>
            </w:r>
          </w:p>
        </w:tc>
      </w:tr>
    </w:tbl>
    <w:p w:rsidR="00000000" w:rsidDel="00000000" w:rsidP="00000000" w:rsidRDefault="00000000" w:rsidRPr="00000000" w14:paraId="0000002C">
      <w:pPr>
        <w:rPr/>
      </w:pPr>
      <w:r w:rsidDel="00000000" w:rsidR="00000000" w:rsidRPr="00000000">
        <w:rPr>
          <w:rtl w:val="0"/>
        </w:rPr>
        <w:t xml:space="preserve">What would have happened to Israel if the Red Sea did not part? What would have been their options? What were they surrounded by? </w:t>
      </w:r>
    </w:p>
    <w:tbl>
      <w:tblPr>
        <w:tblStyle w:val="Table1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spacing w:after="0" w:before="0" w:line="240" w:lineRule="auto"/>
              <w:rPr>
                <w:color w:val="ff0000"/>
              </w:rPr>
            </w:pPr>
            <w:r w:rsidDel="00000000" w:rsidR="00000000" w:rsidRPr="00000000">
              <w:rPr>
                <w:color w:val="ff0000"/>
                <w:rtl w:val="0"/>
              </w:rPr>
              <w:t xml:space="preserve">Since they had the sea in front and the army behind them, they were literally facing death in both directions. They’d either be killed or enslaved again by the army, or they would have drowned in the water. Death on every side. </w:t>
            </w:r>
          </w:p>
        </w:tc>
      </w:tr>
    </w:tbl>
    <w:p w:rsidR="00000000" w:rsidDel="00000000" w:rsidP="00000000" w:rsidRDefault="00000000" w:rsidRPr="00000000" w14:paraId="0000002E">
      <w:pPr>
        <w:rPr/>
      </w:pPr>
      <w:r w:rsidDel="00000000" w:rsidR="00000000" w:rsidRPr="00000000">
        <w:rPr>
          <w:rtl w:val="0"/>
        </w:rPr>
        <w:t xml:space="preserve">What did the path of land that opened up for them represent? What was on the other side of the sea? What were they walking away from and walking toward? </w:t>
      </w:r>
    </w:p>
    <w:tbl>
      <w:tblPr>
        <w:tblStyle w:val="Table1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after="0" w:before="0" w:line="240" w:lineRule="auto"/>
              <w:rPr>
                <w:color w:val="ff0000"/>
              </w:rPr>
            </w:pPr>
            <w:r w:rsidDel="00000000" w:rsidR="00000000" w:rsidRPr="00000000">
              <w:rPr>
                <w:color w:val="ff0000"/>
                <w:rtl w:val="0"/>
              </w:rPr>
              <w:t xml:space="preserve">The dry land represented life, a path to continue living. As they walked through, they were surrounded by the water of the Red Sea, having the threat of certain death on each side as they passed through. They were walking away from the army, from certain death, away from Egypt and towards the Promised Land, a promise of life and prosperity. </w:t>
            </w:r>
          </w:p>
        </w:tc>
      </w:tr>
    </w:tbl>
    <w:p w:rsidR="00000000" w:rsidDel="00000000" w:rsidP="00000000" w:rsidRDefault="00000000" w:rsidRPr="00000000" w14:paraId="00000030">
      <w:pPr>
        <w:pStyle w:val="Heading2"/>
        <w:rPr/>
      </w:pPr>
      <w:bookmarkStart w:colFirst="0" w:colLast="0" w:name="_lt252x8abxol" w:id="6"/>
      <w:bookmarkEnd w:id="6"/>
      <w:r w:rsidDel="00000000" w:rsidR="00000000" w:rsidRPr="00000000">
        <w:rPr>
          <w:rtl w:val="0"/>
        </w:rPr>
        <w:t xml:space="preserve">Read Psalm 23:4</w:t>
      </w:r>
    </w:p>
    <w:p w:rsidR="00000000" w:rsidDel="00000000" w:rsidP="00000000" w:rsidRDefault="00000000" w:rsidRPr="00000000" w14:paraId="00000031">
      <w:pPr>
        <w:rPr/>
      </w:pPr>
      <w:r w:rsidDel="00000000" w:rsidR="00000000" w:rsidRPr="00000000">
        <w:rPr>
          <w:rtl w:val="0"/>
        </w:rPr>
        <w:t xml:space="preserve">What’s a valley, in its simplest of terms? Did the parting of the Red Sea create a valley for Israel? What were they surrounded by?  </w:t>
      </w:r>
    </w:p>
    <w:tbl>
      <w:tblPr>
        <w:tblStyle w:val="Table1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spacing w:after="0" w:before="0" w:line="240" w:lineRule="auto"/>
              <w:rPr>
                <w:color w:val="ff0000"/>
              </w:rPr>
            </w:pPr>
            <w:r w:rsidDel="00000000" w:rsidR="00000000" w:rsidRPr="00000000">
              <w:rPr>
                <w:color w:val="ff0000"/>
                <w:rtl w:val="0"/>
              </w:rPr>
              <w:t xml:space="preserve">A valley is a </w:t>
            </w:r>
            <w:r w:rsidDel="00000000" w:rsidR="00000000" w:rsidRPr="00000000">
              <w:rPr>
                <w:b w:val="1"/>
                <w:bCs w:val="1"/>
                <w:color w:val="ff0000"/>
                <w:rtl w:val="0"/>
              </w:rPr>
              <w:t xml:space="preserve">low-lying area of land</w:t>
            </w:r>
            <w:r w:rsidDel="00000000" w:rsidR="00000000" w:rsidRPr="00000000">
              <w:rPr>
                <w:color w:val="ff0000"/>
                <w:rtl w:val="0"/>
              </w:rPr>
              <w:t xml:space="preserve">, typically between hills or mountains, often containing a river or stream running through it. In this case, the dry land surrounded by the large walls of water could constitute a valley. </w:t>
            </w:r>
          </w:p>
          <w:p w:rsidR="00000000" w:rsidDel="00000000" w:rsidP="00000000" w:rsidRDefault="00000000" w:rsidRPr="00000000" w14:paraId="00000033">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34">
            <w:pPr>
              <w:widowControl w:val="0"/>
              <w:spacing w:after="0" w:before="0" w:line="240" w:lineRule="auto"/>
              <w:rPr>
                <w:color w:val="ff0000"/>
              </w:rPr>
            </w:pPr>
            <w:r w:rsidDel="00000000" w:rsidR="00000000" w:rsidRPr="00000000">
              <w:rPr>
                <w:color w:val="ff0000"/>
                <w:rtl w:val="0"/>
              </w:rPr>
              <w:t xml:space="preserve">In this sense, they were walking through the valley of death, as entering into the water could have led to them drowning. </w:t>
            </w:r>
          </w:p>
        </w:tc>
      </w:tr>
    </w:tbl>
    <w:p w:rsidR="00000000" w:rsidDel="00000000" w:rsidP="00000000" w:rsidRDefault="00000000" w:rsidRPr="00000000" w14:paraId="00000035">
      <w:pPr>
        <w:rPr/>
      </w:pPr>
      <w:r w:rsidDel="00000000" w:rsidR="00000000" w:rsidRPr="00000000">
        <w:rPr>
          <w:rtl w:val="0"/>
        </w:rPr>
        <w:t xml:space="preserve">In this story, what does the “dry land” represent and what does the “sea” represent? </w:t>
      </w:r>
    </w:p>
    <w:tbl>
      <w:tblPr>
        <w:tblStyle w:val="Table1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spacing w:after="0" w:before="0" w:line="240" w:lineRule="auto"/>
              <w:rPr>
                <w:color w:val="ff0000"/>
              </w:rPr>
            </w:pPr>
            <w:r w:rsidDel="00000000" w:rsidR="00000000" w:rsidRPr="00000000">
              <w:rPr>
                <w:color w:val="ff0000"/>
                <w:rtl w:val="0"/>
              </w:rPr>
              <w:t xml:space="preserve">The dry land represents life, or the path to life. And the sea represents death and destruction. </w:t>
            </w:r>
          </w:p>
        </w:tc>
      </w:tr>
    </w:tbl>
    <w:p w:rsidR="00000000" w:rsidDel="00000000" w:rsidP="00000000" w:rsidRDefault="00000000" w:rsidRPr="00000000" w14:paraId="00000037">
      <w:pPr>
        <w:pStyle w:val="Heading2"/>
        <w:rPr/>
      </w:pPr>
      <w:bookmarkStart w:colFirst="0" w:colLast="0" w:name="_7v74ifgmo31o" w:id="7"/>
      <w:bookmarkEnd w:id="7"/>
      <w:r w:rsidDel="00000000" w:rsidR="00000000" w:rsidRPr="00000000">
        <w:rPr>
          <w:rtl w:val="0"/>
        </w:rPr>
        <w:t xml:space="preserve">Read Jonah 1</w:t>
      </w:r>
    </w:p>
    <w:p w:rsidR="00000000" w:rsidDel="00000000" w:rsidP="00000000" w:rsidRDefault="00000000" w:rsidRPr="00000000" w14:paraId="00000038">
      <w:pPr>
        <w:rPr/>
      </w:pPr>
      <w:r w:rsidDel="00000000" w:rsidR="00000000" w:rsidRPr="00000000">
        <w:rPr>
          <w:rtl w:val="0"/>
        </w:rPr>
        <w:t xml:space="preserve">This is another popular story about a sea, this time the Mediterranean Sea. Summarize the events. </w:t>
      </w:r>
    </w:p>
    <w:tbl>
      <w:tblPr>
        <w:tblStyle w:val="Table1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spacing w:after="0" w:before="0" w:line="240" w:lineRule="auto"/>
              <w:rPr>
                <w:color w:val="ff0000"/>
              </w:rPr>
            </w:pPr>
            <w:r w:rsidDel="00000000" w:rsidR="00000000" w:rsidRPr="00000000">
              <w:rPr>
                <w:color w:val="ff0000"/>
                <w:rtl w:val="0"/>
              </w:rPr>
              <w:t xml:space="preserve">God asked Jonah to go preach to Nineveh. Jonah didn’t want to, so he ran away. God wasn’t particularly pleased with that and made sure Jonah would indeed go. When Jonah got on a ship to cross the sea, God sent a raging storm that would have capsized the ship and everyone could have died. In order to save the boat and its passengers, Jonah was tossed into the sea and swallowed by a great fish. The storm ceased as soon as Jonah was thrown into the sea. </w:t>
            </w:r>
          </w:p>
        </w:tc>
      </w:tr>
    </w:tbl>
    <w:p w:rsidR="00000000" w:rsidDel="00000000" w:rsidP="00000000" w:rsidRDefault="00000000" w:rsidRPr="00000000" w14:paraId="0000003A">
      <w:pPr>
        <w:rPr/>
      </w:pPr>
      <w:r w:rsidDel="00000000" w:rsidR="00000000" w:rsidRPr="00000000">
        <w:rPr>
          <w:rtl w:val="0"/>
        </w:rPr>
        <w:t xml:space="preserve">There was a violent storm. Why were the sailors afraid? What would have happened to them all if they were thrown into the sea? </w:t>
      </w:r>
    </w:p>
    <w:tbl>
      <w:tblPr>
        <w:tblStyle w:val="Table1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after="0" w:before="0" w:line="240" w:lineRule="auto"/>
              <w:rPr>
                <w:color w:val="ff0000"/>
              </w:rPr>
            </w:pPr>
            <w:r w:rsidDel="00000000" w:rsidR="00000000" w:rsidRPr="00000000">
              <w:rPr>
                <w:color w:val="ff0000"/>
                <w:rtl w:val="0"/>
              </w:rPr>
              <w:t xml:space="preserve">They were afraid of dying. If the ship broke or they were tossed into the sea, that spelled certain death. </w:t>
            </w:r>
          </w:p>
        </w:tc>
      </w:tr>
    </w:tbl>
    <w:p w:rsidR="00000000" w:rsidDel="00000000" w:rsidP="00000000" w:rsidRDefault="00000000" w:rsidRPr="00000000" w14:paraId="0000003C">
      <w:pPr>
        <w:rPr/>
      </w:pPr>
      <w:r w:rsidDel="00000000" w:rsidR="00000000" w:rsidRPr="00000000">
        <w:rPr>
          <w:rtl w:val="0"/>
        </w:rPr>
        <w:t xml:space="preserve">When Jonah told the sailors to throw him into the sea, what was he really saying? What did Jonah volunteer to do? </w:t>
      </w:r>
    </w:p>
    <w:tbl>
      <w:tblPr>
        <w:tblStyle w:val="Table1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after="0" w:before="0" w:line="240" w:lineRule="auto"/>
              <w:rPr>
                <w:color w:val="ff0000"/>
              </w:rPr>
            </w:pPr>
            <w:r w:rsidDel="00000000" w:rsidR="00000000" w:rsidRPr="00000000">
              <w:rPr>
                <w:color w:val="ff0000"/>
                <w:rtl w:val="0"/>
              </w:rPr>
              <w:t xml:space="preserve">Jonah was allowing himself to be killed. </w:t>
            </w:r>
          </w:p>
        </w:tc>
      </w:tr>
    </w:tbl>
    <w:p w:rsidR="00000000" w:rsidDel="00000000" w:rsidP="00000000" w:rsidRDefault="00000000" w:rsidRPr="00000000" w14:paraId="0000003E">
      <w:pPr>
        <w:rPr/>
      </w:pPr>
      <w:r w:rsidDel="00000000" w:rsidR="00000000" w:rsidRPr="00000000">
        <w:rPr>
          <w:rtl w:val="0"/>
        </w:rPr>
        <w:t xml:space="preserve">What was the significance of Jonah being in the belly of a fish in the midst of the sea for three days and three nights? What was he surrounded by? What did that represent? </w:t>
      </w:r>
    </w:p>
    <w:tbl>
      <w:tblPr>
        <w:tblStyle w:val="Table1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after="0" w:before="0" w:line="240" w:lineRule="auto"/>
              <w:rPr>
                <w:color w:val="ff0000"/>
              </w:rPr>
            </w:pPr>
            <w:r w:rsidDel="00000000" w:rsidR="00000000" w:rsidRPr="00000000">
              <w:rPr>
                <w:color w:val="ff0000"/>
                <w:rtl w:val="0"/>
              </w:rPr>
              <w:t xml:space="preserve">This is a foreshadowing of Jesus being in the grave for 3 days and nights. This represents death. </w:t>
            </w:r>
          </w:p>
        </w:tc>
      </w:tr>
    </w:tbl>
    <w:p w:rsidR="00000000" w:rsidDel="00000000" w:rsidP="00000000" w:rsidRDefault="00000000" w:rsidRPr="00000000" w14:paraId="00000040">
      <w:pPr>
        <w:pStyle w:val="Heading2"/>
        <w:rPr/>
      </w:pPr>
      <w:bookmarkStart w:colFirst="0" w:colLast="0" w:name="_aeflwvzadnfp" w:id="8"/>
      <w:bookmarkEnd w:id="8"/>
      <w:r w:rsidDel="00000000" w:rsidR="00000000" w:rsidRPr="00000000">
        <w:rPr>
          <w:rtl w:val="0"/>
        </w:rPr>
        <w:t xml:space="preserve">Read Matthew 12:38-40</w:t>
      </w:r>
    </w:p>
    <w:p w:rsidR="00000000" w:rsidDel="00000000" w:rsidP="00000000" w:rsidRDefault="00000000" w:rsidRPr="00000000" w14:paraId="00000041">
      <w:pPr>
        <w:rPr/>
      </w:pPr>
      <w:r w:rsidDel="00000000" w:rsidR="00000000" w:rsidRPr="00000000">
        <w:rPr>
          <w:rtl w:val="0"/>
        </w:rPr>
        <w:t xml:space="preserve">Jesus compared Himself to Jonah in what way? What did the three days and night in the fish/heart of the earth represent? </w:t>
      </w:r>
    </w:p>
    <w:tbl>
      <w:tblPr>
        <w:tblStyle w:val="Table2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after="0" w:before="0" w:line="240" w:lineRule="auto"/>
              <w:rPr>
                <w:color w:val="ff0000"/>
              </w:rPr>
            </w:pPr>
            <w:r w:rsidDel="00000000" w:rsidR="00000000" w:rsidRPr="00000000">
              <w:rPr>
                <w:color w:val="ff0000"/>
                <w:rtl w:val="0"/>
              </w:rPr>
              <w:t xml:space="preserve">Jesus, too, would be in the heart of the earth for three days and three nights. Both passages are saying the sea and the earth represent death. </w:t>
            </w:r>
          </w:p>
        </w:tc>
      </w:tr>
    </w:tbl>
    <w:p w:rsidR="00000000" w:rsidDel="00000000" w:rsidP="00000000" w:rsidRDefault="00000000" w:rsidRPr="00000000" w14:paraId="00000043">
      <w:pPr>
        <w:rPr/>
      </w:pPr>
      <w:r w:rsidDel="00000000" w:rsidR="00000000" w:rsidRPr="00000000">
        <w:rPr>
          <w:rtl w:val="0"/>
        </w:rPr>
        <w:t xml:space="preserve">In the story of Jonah, what does the sea represent? What does the land represent? </w:t>
      </w:r>
    </w:p>
    <w:tbl>
      <w:tblPr>
        <w:tblStyle w:val="Table2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after="0" w:before="0" w:line="240" w:lineRule="auto"/>
              <w:rPr>
                <w:color w:val="ff0000"/>
              </w:rPr>
            </w:pPr>
            <w:r w:rsidDel="00000000" w:rsidR="00000000" w:rsidRPr="00000000">
              <w:rPr>
                <w:color w:val="ff0000"/>
                <w:rtl w:val="0"/>
              </w:rPr>
              <w:t xml:space="preserve">The sea represents death. While getting back to land represents life. </w:t>
            </w:r>
          </w:p>
        </w:tc>
      </w:tr>
    </w:tbl>
    <w:p w:rsidR="00000000" w:rsidDel="00000000" w:rsidP="00000000" w:rsidRDefault="00000000" w:rsidRPr="00000000" w14:paraId="00000045">
      <w:pPr>
        <w:pStyle w:val="Heading2"/>
        <w:rPr/>
      </w:pPr>
      <w:bookmarkStart w:colFirst="0" w:colLast="0" w:name="_2h5lzpsg3v70" w:id="9"/>
      <w:bookmarkEnd w:id="9"/>
      <w:r w:rsidDel="00000000" w:rsidR="00000000" w:rsidRPr="00000000">
        <w:rPr>
          <w:rtl w:val="0"/>
        </w:rPr>
        <w:t xml:space="preserve">Read John 3:23, Matthew 3:16, Acts 8:38, Romans 6:1-11, Colossians 2:11-13, 1 Corinthians 10:1-2</w:t>
      </w:r>
    </w:p>
    <w:p w:rsidR="00000000" w:rsidDel="00000000" w:rsidP="00000000" w:rsidRDefault="00000000" w:rsidRPr="00000000" w14:paraId="00000046">
      <w:pPr>
        <w:rPr/>
      </w:pPr>
      <w:r w:rsidDel="00000000" w:rsidR="00000000" w:rsidRPr="00000000">
        <w:rPr>
          <w:rtl w:val="0"/>
        </w:rPr>
        <w:t xml:space="preserve">What is needed for a physical baptism, according to the customs in the Bible?</w:t>
      </w:r>
    </w:p>
    <w:tbl>
      <w:tblPr>
        <w:tblStyle w:val="Table2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spacing w:after="0" w:before="0" w:line="240" w:lineRule="auto"/>
              <w:rPr>
                <w:color w:val="ff0000"/>
              </w:rPr>
            </w:pPr>
            <w:r w:rsidDel="00000000" w:rsidR="00000000" w:rsidRPr="00000000">
              <w:rPr>
                <w:color w:val="ff0000"/>
                <w:rtl w:val="0"/>
              </w:rPr>
              <w:t xml:space="preserve">Water. </w:t>
            </w:r>
          </w:p>
        </w:tc>
      </w:tr>
    </w:tbl>
    <w:p w:rsidR="00000000" w:rsidDel="00000000" w:rsidP="00000000" w:rsidRDefault="00000000" w:rsidRPr="00000000" w14:paraId="00000048">
      <w:pPr>
        <w:rPr/>
      </w:pPr>
      <w:r w:rsidDel="00000000" w:rsidR="00000000" w:rsidRPr="00000000">
        <w:rPr>
          <w:rtl w:val="0"/>
        </w:rPr>
        <w:t xml:space="preserve">What does baptism represent? When someone is dunked into the water, what does the water represent? When they are lifted back out of the water, what does their return to land represent? </w:t>
      </w:r>
    </w:p>
    <w:tbl>
      <w:tblPr>
        <w:tblStyle w:val="Table2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spacing w:after="0" w:before="0" w:line="240" w:lineRule="auto"/>
              <w:rPr>
                <w:color w:val="ff0000"/>
              </w:rPr>
            </w:pPr>
            <w:r w:rsidDel="00000000" w:rsidR="00000000" w:rsidRPr="00000000">
              <w:rPr>
                <w:color w:val="ff0000"/>
                <w:rtl w:val="0"/>
              </w:rPr>
              <w:t xml:space="preserve">Baptism represents death and rebirth. Being dunked into the water represents the death of your old self, in Christ, then risen with your new life out of the water and back to land, your rebirth in Christ. </w:t>
            </w:r>
          </w:p>
        </w:tc>
      </w:tr>
    </w:tbl>
    <w:p w:rsidR="00000000" w:rsidDel="00000000" w:rsidP="00000000" w:rsidRDefault="00000000" w:rsidRPr="00000000" w14:paraId="0000004A">
      <w:pPr>
        <w:rPr/>
      </w:pPr>
      <w:r w:rsidDel="00000000" w:rsidR="00000000" w:rsidRPr="00000000">
        <w:rPr>
          <w:rtl w:val="0"/>
        </w:rPr>
        <w:t xml:space="preserve">What do you think it means that Israel was “baptized into Moses in the cloud and in the sea”? What sea are they talking about? What did they walk through and how does that count as baptism? </w:t>
      </w:r>
    </w:p>
    <w:tbl>
      <w:tblPr>
        <w:tblStyle w:val="Table2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spacing w:after="0" w:before="0" w:line="240" w:lineRule="auto"/>
              <w:rPr>
                <w:color w:val="ff0000"/>
              </w:rPr>
            </w:pPr>
            <w:r w:rsidDel="00000000" w:rsidR="00000000" w:rsidRPr="00000000">
              <w:rPr>
                <w:color w:val="ff0000"/>
                <w:rtl w:val="0"/>
              </w:rPr>
              <w:t xml:space="preserve">This is actually in reference to the exodus and passing through the Red Sea. This is counted as a baptism as they passed through death (water, away from Egypt) and into life (towards the Promised Land). </w:t>
            </w:r>
          </w:p>
        </w:tc>
      </w:tr>
    </w:tbl>
    <w:p w:rsidR="00000000" w:rsidDel="00000000" w:rsidP="00000000" w:rsidRDefault="00000000" w:rsidRPr="00000000" w14:paraId="0000004C">
      <w:pPr>
        <w:rPr/>
      </w:pPr>
      <w:r w:rsidDel="00000000" w:rsidR="00000000" w:rsidRPr="00000000">
        <w:rPr>
          <w:rtl w:val="0"/>
        </w:rPr>
        <w:t xml:space="preserve">In this context, what does the water of a sea represent? </w:t>
      </w:r>
    </w:p>
    <w:tbl>
      <w:tblPr>
        <w:tblStyle w:val="Table2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D">
            <w:pPr>
              <w:widowControl w:val="0"/>
              <w:spacing w:after="0" w:before="0" w:line="240" w:lineRule="auto"/>
              <w:rPr>
                <w:color w:val="ff0000"/>
              </w:rPr>
            </w:pPr>
            <w:r w:rsidDel="00000000" w:rsidR="00000000" w:rsidRPr="00000000">
              <w:rPr>
                <w:color w:val="ff0000"/>
                <w:rtl w:val="0"/>
              </w:rPr>
              <w:t xml:space="preserve">Death. </w:t>
            </w:r>
          </w:p>
        </w:tc>
      </w:tr>
    </w:tbl>
    <w:p w:rsidR="00000000" w:rsidDel="00000000" w:rsidP="00000000" w:rsidRDefault="00000000" w:rsidRPr="00000000" w14:paraId="0000004E">
      <w:pPr>
        <w:pStyle w:val="Heading2"/>
        <w:rPr/>
      </w:pPr>
      <w:bookmarkStart w:colFirst="0" w:colLast="0" w:name="_bn9zovdma2fm" w:id="10"/>
      <w:bookmarkEnd w:id="10"/>
      <w:r w:rsidDel="00000000" w:rsidR="00000000" w:rsidRPr="00000000">
        <w:rPr>
          <w:rtl w:val="0"/>
        </w:rPr>
        <w:t xml:space="preserve">Matthew 8:23-34, Matthew 14:22-33, Luke 17:2</w:t>
      </w:r>
    </w:p>
    <w:p w:rsidR="00000000" w:rsidDel="00000000" w:rsidP="00000000" w:rsidRDefault="00000000" w:rsidRPr="00000000" w14:paraId="0000004F">
      <w:pPr>
        <w:rPr/>
      </w:pPr>
      <w:r w:rsidDel="00000000" w:rsidR="00000000" w:rsidRPr="00000000">
        <w:rPr>
          <w:rtl w:val="0"/>
        </w:rPr>
        <w:t xml:space="preserve">Read these assorted stories and think about how the sea is used in them. </w:t>
      </w:r>
    </w:p>
    <w:p w:rsidR="00000000" w:rsidDel="00000000" w:rsidP="00000000" w:rsidRDefault="00000000" w:rsidRPr="00000000" w14:paraId="00000050">
      <w:pPr>
        <w:rPr/>
      </w:pPr>
      <w:r w:rsidDel="00000000" w:rsidR="00000000" w:rsidRPr="00000000">
        <w:rPr>
          <w:rtl w:val="0"/>
        </w:rPr>
        <w:t xml:space="preserve">Why did the sailors who were on the sea cry out that they were perishing? What did the sea represent to them? </w:t>
      </w:r>
    </w:p>
    <w:tbl>
      <w:tblPr>
        <w:tblStyle w:val="Table2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spacing w:after="0" w:before="0" w:line="240" w:lineRule="auto"/>
              <w:rPr>
                <w:color w:val="ff0000"/>
              </w:rPr>
            </w:pPr>
            <w:r w:rsidDel="00000000" w:rsidR="00000000" w:rsidRPr="00000000">
              <w:rPr>
                <w:color w:val="ff0000"/>
                <w:rtl w:val="0"/>
              </w:rPr>
              <w:t xml:space="preserve">There was a sudden, violent storm, and the waves were engulfing the boat. The sailors were afraid they were going to die. Specifically, they believe if they were tossed into the sea, they would die. The sea represents their death. </w:t>
            </w:r>
          </w:p>
        </w:tc>
      </w:tr>
    </w:tbl>
    <w:p w:rsidR="00000000" w:rsidDel="00000000" w:rsidP="00000000" w:rsidRDefault="00000000" w:rsidRPr="00000000" w14:paraId="00000052">
      <w:pPr>
        <w:rPr/>
      </w:pPr>
      <w:r w:rsidDel="00000000" w:rsidR="00000000" w:rsidRPr="00000000">
        <w:rPr>
          <w:rtl w:val="0"/>
        </w:rPr>
        <w:t xml:space="preserve">What happened to the pigs when they entered the sea?</w:t>
      </w:r>
    </w:p>
    <w:tbl>
      <w:tblPr>
        <w:tblStyle w:val="Table2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spacing w:after="0" w:before="0" w:line="240" w:lineRule="auto"/>
              <w:rPr>
                <w:color w:val="ff0000"/>
              </w:rPr>
            </w:pPr>
            <w:r w:rsidDel="00000000" w:rsidR="00000000" w:rsidRPr="00000000">
              <w:rPr>
                <w:color w:val="ff0000"/>
                <w:rtl w:val="0"/>
              </w:rPr>
              <w:t xml:space="preserve">They died. </w:t>
            </w:r>
          </w:p>
        </w:tc>
      </w:tr>
    </w:tbl>
    <w:p w:rsidR="00000000" w:rsidDel="00000000" w:rsidP="00000000" w:rsidRDefault="00000000" w:rsidRPr="00000000" w14:paraId="00000054">
      <w:pPr>
        <w:rPr/>
      </w:pPr>
      <w:r w:rsidDel="00000000" w:rsidR="00000000" w:rsidRPr="00000000">
        <w:rPr>
          <w:rtl w:val="0"/>
        </w:rPr>
        <w:t xml:space="preserve">Why did Peter ask Jesus to save him on the sea? What would have happened if he fell in? What did the sea represent to him? Jesus was walking on the sea like one does on the land. What does that represent? </w:t>
      </w:r>
    </w:p>
    <w:tbl>
      <w:tblPr>
        <w:tblStyle w:val="Table2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spacing w:after="0" w:before="0" w:line="240" w:lineRule="auto"/>
              <w:rPr>
                <w:color w:val="ff0000"/>
              </w:rPr>
            </w:pPr>
            <w:r w:rsidDel="00000000" w:rsidR="00000000" w:rsidRPr="00000000">
              <w:rPr>
                <w:color w:val="ff0000"/>
                <w:rtl w:val="0"/>
              </w:rPr>
              <w:t xml:space="preserve">Peter was falling into the sea and would have drowned, which is why he asked Jesus to help him out. </w:t>
            </w:r>
          </w:p>
          <w:p w:rsidR="00000000" w:rsidDel="00000000" w:rsidP="00000000" w:rsidRDefault="00000000" w:rsidRPr="00000000" w14:paraId="00000056">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57">
            <w:pPr>
              <w:widowControl w:val="0"/>
              <w:spacing w:after="0" w:before="0" w:line="240" w:lineRule="auto"/>
              <w:rPr>
                <w:color w:val="ff0000"/>
              </w:rPr>
            </w:pPr>
            <w:r w:rsidDel="00000000" w:rsidR="00000000" w:rsidRPr="00000000">
              <w:rPr>
                <w:color w:val="ff0000"/>
                <w:rtl w:val="0"/>
              </w:rPr>
              <w:t xml:space="preserve">For Jesus to be walking on the sea, to me, almost sounds like the sea (or death) has no power over Him. He navigates it just like he does with land (life). </w:t>
            </w:r>
          </w:p>
        </w:tc>
      </w:tr>
    </w:tbl>
    <w:p w:rsidR="00000000" w:rsidDel="00000000" w:rsidP="00000000" w:rsidRDefault="00000000" w:rsidRPr="00000000" w14:paraId="00000058">
      <w:pPr>
        <w:rPr/>
      </w:pPr>
      <w:r w:rsidDel="00000000" w:rsidR="00000000" w:rsidRPr="00000000">
        <w:rPr>
          <w:rtl w:val="0"/>
        </w:rPr>
        <w:t xml:space="preserve">What happens to someone who is thrown into the sea with a millstone on their neck? What is their fate?  </w:t>
      </w:r>
    </w:p>
    <w:tbl>
      <w:tblPr>
        <w:tblStyle w:val="Table2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after="0" w:before="0" w:line="240" w:lineRule="auto"/>
              <w:rPr>
                <w:color w:val="ff0000"/>
              </w:rPr>
            </w:pPr>
            <w:r w:rsidDel="00000000" w:rsidR="00000000" w:rsidRPr="00000000">
              <w:rPr>
                <w:color w:val="ff0000"/>
                <w:rtl w:val="0"/>
              </w:rPr>
              <w:t xml:space="preserve">They die. </w:t>
            </w:r>
          </w:p>
        </w:tc>
      </w:tr>
    </w:tbl>
    <w:p w:rsidR="00000000" w:rsidDel="00000000" w:rsidP="00000000" w:rsidRDefault="00000000" w:rsidRPr="00000000" w14:paraId="0000005A">
      <w:pPr>
        <w:rPr/>
      </w:pPr>
      <w:r w:rsidDel="00000000" w:rsidR="00000000" w:rsidRPr="00000000">
        <w:rPr>
          <w:rtl w:val="0"/>
        </w:rPr>
        <w:t xml:space="preserve">Generally speaking, in these passages, is the sea used to represent chaos or death? </w:t>
      </w:r>
    </w:p>
    <w:tbl>
      <w:tblPr>
        <w:tblStyle w:val="Table3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after="0" w:before="0" w:line="240" w:lineRule="auto"/>
              <w:rPr>
                <w:color w:val="ff0000"/>
              </w:rPr>
            </w:pPr>
            <w:r w:rsidDel="00000000" w:rsidR="00000000" w:rsidRPr="00000000">
              <w:rPr>
                <w:color w:val="ff0000"/>
                <w:rtl w:val="0"/>
              </w:rPr>
              <w:t xml:space="preserve">Death. </w:t>
            </w:r>
          </w:p>
        </w:tc>
      </w:tr>
    </w:tbl>
    <w:p w:rsidR="00000000" w:rsidDel="00000000" w:rsidP="00000000" w:rsidRDefault="00000000" w:rsidRPr="00000000" w14:paraId="0000005C">
      <w:pPr>
        <w:rPr/>
      </w:pPr>
      <w:r w:rsidDel="00000000" w:rsidR="00000000" w:rsidRPr="00000000">
        <w:rPr>
          <w:rtl w:val="0"/>
        </w:rPr>
        <w:t xml:space="preserve">Let’s transition back to the book of Revelation and look at the verses using “the sea”. With the above interpretation in mind, let’s see if we can decipher specific passages in their context and what is actually being communicated. </w:t>
      </w:r>
    </w:p>
    <w:p w:rsidR="00000000" w:rsidDel="00000000" w:rsidP="00000000" w:rsidRDefault="00000000" w:rsidRPr="00000000" w14:paraId="0000005D">
      <w:pPr>
        <w:pStyle w:val="Heading1"/>
        <w:rPr/>
      </w:pPr>
      <w:bookmarkStart w:colFirst="0" w:colLast="0" w:name="_u9h0igk0rgm" w:id="11"/>
      <w:bookmarkEnd w:id="11"/>
      <w:r w:rsidDel="00000000" w:rsidR="00000000" w:rsidRPr="00000000">
        <w:rPr>
          <w:rtl w:val="0"/>
        </w:rPr>
        <w:t xml:space="preserve">The Beast and the Sea</w:t>
      </w:r>
    </w:p>
    <w:p w:rsidR="00000000" w:rsidDel="00000000" w:rsidP="00000000" w:rsidRDefault="00000000" w:rsidRPr="00000000" w14:paraId="0000005E">
      <w:pPr>
        <w:pStyle w:val="Heading2"/>
        <w:rPr/>
      </w:pPr>
      <w:bookmarkStart w:colFirst="0" w:colLast="0" w:name="_riwh879nm25d" w:id="12"/>
      <w:bookmarkEnd w:id="12"/>
      <w:r w:rsidDel="00000000" w:rsidR="00000000" w:rsidRPr="00000000">
        <w:rPr>
          <w:rtl w:val="0"/>
        </w:rPr>
        <w:t xml:space="preserve">Read Revelation 13:1-2, Revelation 17:3</w:t>
      </w:r>
    </w:p>
    <w:p w:rsidR="00000000" w:rsidDel="00000000" w:rsidP="00000000" w:rsidRDefault="00000000" w:rsidRPr="00000000" w14:paraId="0000005F">
      <w:pPr>
        <w:ind w:left="1350" w:right="1620" w:firstLine="0"/>
        <w:rPr/>
      </w:pPr>
      <w:r w:rsidDel="00000000" w:rsidR="00000000" w:rsidRPr="00000000">
        <w:rPr>
          <w:rtl w:val="0"/>
        </w:rPr>
        <w:t xml:space="preserve">“Then I saw a beast with ten horns and seven heads </w:t>
      </w:r>
      <w:r w:rsidDel="00000000" w:rsidR="00000000" w:rsidRPr="00000000">
        <w:rPr>
          <w:b w:val="1"/>
          <w:bCs w:val="1"/>
          <w:rtl w:val="0"/>
        </w:rPr>
        <w:t xml:space="preserve">rising out of the sea</w:t>
      </w:r>
      <w:r w:rsidDel="00000000" w:rsidR="00000000" w:rsidRPr="00000000">
        <w:rPr>
          <w:rtl w:val="0"/>
        </w:rPr>
        <w:t xml:space="preserve">.  There were ten royal crowns on its horns and blasphemous names on its heads. The beast I saw was like a leopard, with the feet of a bear and the mouth of a lion. And the dragon gave the beast his power and his throne and great authority.”</w:t>
      </w:r>
    </w:p>
    <w:p w:rsidR="00000000" w:rsidDel="00000000" w:rsidP="00000000" w:rsidRDefault="00000000" w:rsidRPr="00000000" w14:paraId="00000060">
      <w:pPr>
        <w:ind w:left="1350" w:right="1620" w:firstLine="0"/>
        <w:jc w:val="right"/>
        <w:rPr>
          <w:i w:val="1"/>
          <w:iCs w:val="1"/>
        </w:rPr>
      </w:pPr>
      <w:r w:rsidDel="00000000" w:rsidR="00000000" w:rsidRPr="00000000">
        <w:rPr>
          <w:i w:val="1"/>
          <w:iCs w:val="1"/>
          <w:rtl w:val="0"/>
        </w:rPr>
        <w:t xml:space="preserve">Revelation 13:1-2</w:t>
      </w:r>
    </w:p>
    <w:p w:rsidR="00000000" w:rsidDel="00000000" w:rsidP="00000000" w:rsidRDefault="00000000" w:rsidRPr="00000000" w14:paraId="00000061">
      <w:pPr>
        <w:rPr/>
      </w:pPr>
      <w:r w:rsidDel="00000000" w:rsidR="00000000" w:rsidRPr="00000000">
        <w:rPr>
          <w:rtl w:val="0"/>
        </w:rPr>
        <w:t xml:space="preserve">What does the “sea” represent in this passage? What is the beast rising out of? </w:t>
      </w:r>
    </w:p>
    <w:tbl>
      <w:tblPr>
        <w:tblStyle w:val="Table3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after="0" w:before="0" w:line="240" w:lineRule="auto"/>
              <w:rPr>
                <w:color w:val="ff0000"/>
              </w:rPr>
            </w:pPr>
            <w:r w:rsidDel="00000000" w:rsidR="00000000" w:rsidRPr="00000000">
              <w:rPr>
                <w:color w:val="ff0000"/>
                <w:rtl w:val="0"/>
              </w:rPr>
              <w:t xml:space="preserve">Death. </w:t>
            </w:r>
          </w:p>
        </w:tc>
      </w:tr>
    </w:tbl>
    <w:p w:rsidR="00000000" w:rsidDel="00000000" w:rsidP="00000000" w:rsidRDefault="00000000" w:rsidRPr="00000000" w14:paraId="00000063">
      <w:pPr>
        <w:rPr/>
      </w:pPr>
      <w:r w:rsidDel="00000000" w:rsidR="00000000" w:rsidRPr="00000000">
        <w:rPr>
          <w:rtl w:val="0"/>
        </w:rPr>
        <w:t xml:space="preserve">Think about our last study. What is the difference between this beast versus the beast of Revelation 17? Are these two beasts the same entity?</w:t>
      </w:r>
    </w:p>
    <w:tbl>
      <w:tblPr>
        <w:tblStyle w:val="Table3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after="0" w:before="0" w:line="240" w:lineRule="auto"/>
              <w:rPr>
                <w:color w:val="ff0000"/>
              </w:rPr>
            </w:pPr>
            <w:r w:rsidDel="00000000" w:rsidR="00000000" w:rsidRPr="00000000">
              <w:rPr>
                <w:color w:val="ff0000"/>
                <w:rtl w:val="0"/>
              </w:rPr>
              <w:t xml:space="preserve">They are the same individual. One has crowns and the other does not. The one coming out of the sea also had a mortal wound that was healed. </w:t>
            </w:r>
          </w:p>
        </w:tc>
      </w:tr>
    </w:tbl>
    <w:p w:rsidR="00000000" w:rsidDel="00000000" w:rsidP="00000000" w:rsidRDefault="00000000" w:rsidRPr="00000000" w14:paraId="00000065">
      <w:pPr>
        <w:rPr/>
      </w:pPr>
      <w:r w:rsidDel="00000000" w:rsidR="00000000" w:rsidRPr="00000000">
        <w:rPr>
          <w:rtl w:val="0"/>
        </w:rPr>
        <w:t xml:space="preserve">Think about our timeline for the Revelation story. At what point in time does the description of the beast from Revelation 17 apply? </w:t>
      </w:r>
    </w:p>
    <w:tbl>
      <w:tblPr>
        <w:tblStyle w:val="Table3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spacing w:after="0" w:before="0" w:line="240" w:lineRule="auto"/>
              <w:rPr>
                <w:color w:val="ff0000"/>
              </w:rPr>
            </w:pPr>
            <w:r w:rsidDel="00000000" w:rsidR="00000000" w:rsidRPr="00000000">
              <w:rPr>
                <w:color w:val="ff0000"/>
                <w:rtl w:val="0"/>
              </w:rPr>
              <w:t xml:space="preserve">The beast in Revelation 17 seems to be describing the antichrist during the reign of the Harlot, prior to him taking power. </w:t>
            </w:r>
          </w:p>
        </w:tc>
      </w:tr>
    </w:tbl>
    <w:p w:rsidR="00000000" w:rsidDel="00000000" w:rsidP="00000000" w:rsidRDefault="00000000" w:rsidRPr="00000000" w14:paraId="00000067">
      <w:pPr>
        <w:rPr/>
      </w:pPr>
      <w:r w:rsidDel="00000000" w:rsidR="00000000" w:rsidRPr="00000000">
        <w:rPr>
          <w:rtl w:val="0"/>
        </w:rPr>
        <w:t xml:space="preserve">At what point in time does the description of the beast from Revelation 13 apply? </w:t>
      </w:r>
    </w:p>
    <w:tbl>
      <w:tblPr>
        <w:tblStyle w:val="Table3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spacing w:after="0" w:before="0" w:line="240" w:lineRule="auto"/>
              <w:rPr>
                <w:color w:val="ff0000"/>
              </w:rPr>
            </w:pPr>
            <w:r w:rsidDel="00000000" w:rsidR="00000000" w:rsidRPr="00000000">
              <w:rPr>
                <w:color w:val="ff0000"/>
                <w:rtl w:val="0"/>
              </w:rPr>
              <w:t xml:space="preserve">The beast coming out of the sea is given power and authority to rule over the earth, so this is after the Harlot is gone and it begins the reign of the beast. </w:t>
            </w:r>
          </w:p>
        </w:tc>
      </w:tr>
    </w:tbl>
    <w:p w:rsidR="00000000" w:rsidDel="00000000" w:rsidP="00000000" w:rsidRDefault="00000000" w:rsidRPr="00000000" w14:paraId="00000069">
      <w:pPr>
        <w:rPr/>
      </w:pPr>
      <w:r w:rsidDel="00000000" w:rsidR="00000000" w:rsidRPr="00000000">
        <w:rPr>
          <w:rtl w:val="0"/>
        </w:rPr>
        <w:t xml:space="preserve">What happens to the beast between these two periods of time? </w:t>
      </w:r>
    </w:p>
    <w:tbl>
      <w:tblPr>
        <w:tblStyle w:val="Table3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after="0" w:before="0" w:line="240" w:lineRule="auto"/>
              <w:rPr>
                <w:color w:val="ff0000"/>
              </w:rPr>
            </w:pPr>
            <w:r w:rsidDel="00000000" w:rsidR="00000000" w:rsidRPr="00000000">
              <w:rPr>
                <w:color w:val="ff0000"/>
                <w:rtl w:val="0"/>
              </w:rPr>
              <w:t xml:space="preserve">Since he gets a mortal wound and then is healed, it sounds like he dies then comes back to life. </w:t>
            </w:r>
          </w:p>
        </w:tc>
      </w:tr>
    </w:tbl>
    <w:p w:rsidR="00000000" w:rsidDel="00000000" w:rsidP="00000000" w:rsidRDefault="00000000" w:rsidRPr="00000000" w14:paraId="0000006B">
      <w:pPr>
        <w:pStyle w:val="Heading2"/>
        <w:rPr/>
      </w:pPr>
      <w:bookmarkStart w:colFirst="0" w:colLast="0" w:name="_c5aod1imcgg9" w:id="13"/>
      <w:bookmarkEnd w:id="13"/>
      <w:r w:rsidDel="00000000" w:rsidR="00000000" w:rsidRPr="00000000">
        <w:rPr>
          <w:rtl w:val="0"/>
        </w:rPr>
        <w:t xml:space="preserve">Read Revelation 17:11, Revelation 13:3</w:t>
      </w:r>
    </w:p>
    <w:p w:rsidR="00000000" w:rsidDel="00000000" w:rsidP="00000000" w:rsidRDefault="00000000" w:rsidRPr="00000000" w14:paraId="0000006C">
      <w:pPr>
        <w:rPr/>
      </w:pPr>
      <w:r w:rsidDel="00000000" w:rsidR="00000000" w:rsidRPr="00000000">
        <w:rPr>
          <w:rtl w:val="0"/>
        </w:rPr>
        <w:t xml:space="preserve">The beast is both the seventh and eighth king. How is that possible? What does this verse say about that? What happens to the seventh king? </w:t>
      </w:r>
    </w:p>
    <w:tbl>
      <w:tblPr>
        <w:tblStyle w:val="Table3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after="0" w:before="0" w:line="240" w:lineRule="auto"/>
              <w:rPr>
                <w:color w:val="ff0000"/>
              </w:rPr>
            </w:pPr>
            <w:r w:rsidDel="00000000" w:rsidR="00000000" w:rsidRPr="00000000">
              <w:rPr>
                <w:color w:val="ff0000"/>
                <w:rtl w:val="0"/>
              </w:rPr>
              <w:t xml:space="preserve">The antichrist begins as just a man, who is known as the seventh king. However, he dies. But then, unlike the previous kings of prophecy, this man is brought back to life and is given the power and authority to rule for 42 months. So he’s both the seventh AND the eighth king. </w:t>
            </w:r>
          </w:p>
          <w:p w:rsidR="00000000" w:rsidDel="00000000" w:rsidP="00000000" w:rsidRDefault="00000000" w:rsidRPr="00000000" w14:paraId="0000006E">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6F">
            <w:pPr>
              <w:widowControl w:val="0"/>
              <w:spacing w:after="0" w:before="0" w:line="240" w:lineRule="auto"/>
              <w:rPr>
                <w:color w:val="ff0000"/>
              </w:rPr>
            </w:pPr>
            <w:r w:rsidDel="00000000" w:rsidR="00000000" w:rsidRPr="00000000">
              <w:rPr>
                <w:color w:val="ff0000"/>
                <w:rtl w:val="0"/>
              </w:rPr>
              <w:t xml:space="preserve">However, there’s something slightly different about him the second time around. It’s not just him being brought back to life; he’s also a different entity now as well. (If it was just him being brought back, he’d still be just the seventh king). So, as the eighth king, it’s likely that his body is brought back to life, but the spirit or soul of another (probably Apollyon from the Pit) has indwelt in him. </w:t>
            </w:r>
          </w:p>
          <w:p w:rsidR="00000000" w:rsidDel="00000000" w:rsidP="00000000" w:rsidRDefault="00000000" w:rsidRPr="00000000" w14:paraId="00000070">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71">
            <w:pPr>
              <w:widowControl w:val="0"/>
              <w:spacing w:after="0" w:before="0" w:line="240" w:lineRule="auto"/>
              <w:rPr>
                <w:color w:val="ff0000"/>
              </w:rPr>
            </w:pPr>
            <w:r w:rsidDel="00000000" w:rsidR="00000000" w:rsidRPr="00000000">
              <w:rPr>
                <w:color w:val="ff0000"/>
                <w:rtl w:val="0"/>
              </w:rPr>
              <w:t xml:space="preserve">Remember that only mankind has the authority and dominion to rule on earth, and fallen angels want that. But they must follow the rules that have been established. </w:t>
            </w:r>
          </w:p>
        </w:tc>
      </w:tr>
    </w:tbl>
    <w:p w:rsidR="00000000" w:rsidDel="00000000" w:rsidP="00000000" w:rsidRDefault="00000000" w:rsidRPr="00000000" w14:paraId="00000072">
      <w:pPr>
        <w:rPr/>
      </w:pPr>
      <w:r w:rsidDel="00000000" w:rsidR="00000000" w:rsidRPr="00000000">
        <w:rPr>
          <w:rtl w:val="0"/>
        </w:rPr>
        <w:t xml:space="preserve">What type of wound did the seventh king receive? What do those types of wounds typically cause a person to do? </w:t>
      </w:r>
    </w:p>
    <w:tbl>
      <w:tblPr>
        <w:tblStyle w:val="Table3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after="0" w:before="0" w:line="240" w:lineRule="auto"/>
              <w:rPr>
                <w:color w:val="ff0000"/>
              </w:rPr>
            </w:pPr>
            <w:r w:rsidDel="00000000" w:rsidR="00000000" w:rsidRPr="00000000">
              <w:rPr>
                <w:color w:val="ff0000"/>
                <w:rtl w:val="0"/>
              </w:rPr>
              <w:t xml:space="preserve">He received a mortal wound, which is used to describe an injury that kills a person. The term "mortal" implies that the injury is fatal and will ultimately lead to the death of the person who has received it. In other words, a mortal wound means the person is dead or will die as a direct result of the wound. </w:t>
            </w:r>
          </w:p>
          <w:p w:rsidR="00000000" w:rsidDel="00000000" w:rsidP="00000000" w:rsidRDefault="00000000" w:rsidRPr="00000000" w14:paraId="00000074">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75">
            <w:pPr>
              <w:widowControl w:val="0"/>
              <w:spacing w:after="0" w:before="0" w:line="240" w:lineRule="auto"/>
              <w:rPr>
                <w:color w:val="ff0000"/>
              </w:rPr>
            </w:pPr>
            <w:r w:rsidDel="00000000" w:rsidR="00000000" w:rsidRPr="00000000">
              <w:rPr>
                <w:color w:val="ff0000"/>
                <w:rtl w:val="0"/>
              </w:rPr>
              <w:t xml:space="preserve">Since Revelation says “one of the heads” appeared to be mortally wounded, people make the assumption this is a head wound (such as a shot through the head). However, I’m not sure if there’s enough evidence to deduct what type of mortal wound this individual will receive. </w:t>
            </w:r>
          </w:p>
        </w:tc>
      </w:tr>
    </w:tbl>
    <w:p w:rsidR="00000000" w:rsidDel="00000000" w:rsidP="00000000" w:rsidRDefault="00000000" w:rsidRPr="00000000" w14:paraId="00000076">
      <w:pPr>
        <w:rPr/>
      </w:pPr>
      <w:r w:rsidDel="00000000" w:rsidR="00000000" w:rsidRPr="00000000">
        <w:rPr>
          <w:rtl w:val="0"/>
        </w:rPr>
        <w:t xml:space="preserve">Thinking back as to how the beast rose “out of the sea” and the wound he received, what is Revelation telling us? What happened to the beast? </w:t>
      </w:r>
    </w:p>
    <w:tbl>
      <w:tblPr>
        <w:tblStyle w:val="Table3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after="0" w:before="0" w:line="240" w:lineRule="auto"/>
              <w:rPr>
                <w:color w:val="ff0000"/>
              </w:rPr>
            </w:pPr>
            <w:r w:rsidDel="00000000" w:rsidR="00000000" w:rsidRPr="00000000">
              <w:rPr>
                <w:color w:val="ff0000"/>
                <w:rtl w:val="0"/>
              </w:rPr>
              <w:t xml:space="preserve">The seventh king receives an injury that kills him. He dies, and is resting in the “sea of death”. However, somehow that mortal wound is healed, and the man comes back to life, out of the sea of death, and now represents the eighth king. </w:t>
            </w:r>
          </w:p>
        </w:tc>
      </w:tr>
    </w:tbl>
    <w:p w:rsidR="00000000" w:rsidDel="00000000" w:rsidP="00000000" w:rsidRDefault="00000000" w:rsidRPr="00000000" w14:paraId="00000078">
      <w:pPr>
        <w:pStyle w:val="Heading2"/>
        <w:rPr/>
      </w:pPr>
      <w:bookmarkStart w:colFirst="0" w:colLast="0" w:name="_8t87g3vole89" w:id="14"/>
      <w:bookmarkEnd w:id="14"/>
      <w:r w:rsidDel="00000000" w:rsidR="00000000" w:rsidRPr="00000000">
        <w:rPr>
          <w:rtl w:val="0"/>
        </w:rPr>
        <w:t xml:space="preserve">Read Revelation 11:7, Revelation 9:1-12</w:t>
      </w:r>
    </w:p>
    <w:p w:rsidR="00000000" w:rsidDel="00000000" w:rsidP="00000000" w:rsidRDefault="00000000" w:rsidRPr="00000000" w14:paraId="00000079">
      <w:pPr>
        <w:rPr/>
      </w:pPr>
      <w:r w:rsidDel="00000000" w:rsidR="00000000" w:rsidRPr="00000000">
        <w:rPr>
          <w:rtl w:val="0"/>
        </w:rPr>
        <w:t xml:space="preserve">Who kills the two witnesses? </w:t>
      </w:r>
    </w:p>
    <w:tbl>
      <w:tblPr>
        <w:tblStyle w:val="Table3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after="0" w:before="0" w:line="240" w:lineRule="auto"/>
              <w:rPr>
                <w:color w:val="ff0000"/>
              </w:rPr>
            </w:pPr>
            <w:r w:rsidDel="00000000" w:rsidR="00000000" w:rsidRPr="00000000">
              <w:rPr>
                <w:color w:val="ff0000"/>
                <w:rtl w:val="0"/>
              </w:rPr>
              <w:t xml:space="preserve">The beast that comes up from the Abyss, or Apollyon. </w:t>
            </w:r>
          </w:p>
        </w:tc>
      </w:tr>
    </w:tbl>
    <w:p w:rsidR="00000000" w:rsidDel="00000000" w:rsidP="00000000" w:rsidRDefault="00000000" w:rsidRPr="00000000" w14:paraId="0000007B">
      <w:pPr>
        <w:rPr/>
      </w:pPr>
      <w:r w:rsidDel="00000000" w:rsidR="00000000" w:rsidRPr="00000000">
        <w:rPr>
          <w:rtl w:val="0"/>
        </w:rPr>
        <w:t xml:space="preserve">What is this “</w:t>
      </w:r>
      <w:hyperlink r:id="rId8">
        <w:r w:rsidDel="00000000" w:rsidR="00000000" w:rsidRPr="00000000">
          <w:rPr>
            <w:color w:val="1155cc"/>
            <w:u w:val="single"/>
            <w:rtl w:val="0"/>
          </w:rPr>
          <w:t xml:space="preserve">Abyss</w:t>
        </w:r>
      </w:hyperlink>
      <w:r w:rsidDel="00000000" w:rsidR="00000000" w:rsidRPr="00000000">
        <w:rPr>
          <w:rtl w:val="0"/>
        </w:rPr>
        <w:t xml:space="preserve">” that is spoken of? Where else is it used in the New Testament? </w:t>
      </w:r>
    </w:p>
    <w:tbl>
      <w:tblPr>
        <w:tblStyle w:val="Table4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after="0" w:before="0" w:line="240" w:lineRule="auto"/>
              <w:rPr>
                <w:color w:val="ff0000"/>
              </w:rPr>
            </w:pPr>
            <w:r w:rsidDel="00000000" w:rsidR="00000000" w:rsidRPr="00000000">
              <w:rPr>
                <w:color w:val="ff0000"/>
                <w:rtl w:val="0"/>
              </w:rPr>
              <w:t xml:space="preserve">12. Abussos</w:t>
            </w:r>
          </w:p>
          <w:p w:rsidR="00000000" w:rsidDel="00000000" w:rsidP="00000000" w:rsidRDefault="00000000" w:rsidRPr="00000000" w14:paraId="0000007D">
            <w:pPr>
              <w:widowControl w:val="0"/>
              <w:spacing w:after="0" w:before="0" w:line="240" w:lineRule="auto"/>
              <w:rPr>
                <w:color w:val="ff0000"/>
              </w:rPr>
            </w:pPr>
            <w:r w:rsidDel="00000000" w:rsidR="00000000" w:rsidRPr="00000000">
              <w:rPr>
                <w:color w:val="ff0000"/>
                <w:rtl w:val="0"/>
              </w:rPr>
              <w:t xml:space="preserve">Definition: Abyss, bottomless pit, deep</w:t>
            </w:r>
          </w:p>
          <w:p w:rsidR="00000000" w:rsidDel="00000000" w:rsidP="00000000" w:rsidRDefault="00000000" w:rsidRPr="00000000" w14:paraId="0000007E">
            <w:pPr>
              <w:widowControl w:val="0"/>
              <w:spacing w:after="0" w:before="0" w:line="240" w:lineRule="auto"/>
              <w:rPr>
                <w:color w:val="ff0000"/>
              </w:rPr>
            </w:pPr>
            <w:r w:rsidDel="00000000" w:rsidR="00000000" w:rsidRPr="00000000">
              <w:rPr>
                <w:color w:val="ff0000"/>
                <w:rtl w:val="0"/>
              </w:rPr>
              <w:t xml:space="preserve">Meaning: the abyss, unfathomable depth, an especially Jewish conception, the home of the dead and of evil spirits.</w:t>
            </w:r>
          </w:p>
          <w:p w:rsidR="00000000" w:rsidDel="00000000" w:rsidP="00000000" w:rsidRDefault="00000000" w:rsidRPr="00000000" w14:paraId="0000007F">
            <w:pPr>
              <w:widowControl w:val="0"/>
              <w:spacing w:after="0" w:before="0" w:line="240" w:lineRule="auto"/>
              <w:rPr>
                <w:color w:val="ff0000"/>
              </w:rPr>
            </w:pPr>
            <w:r w:rsidDel="00000000" w:rsidR="00000000" w:rsidRPr="00000000">
              <w:rPr>
                <w:color w:val="ff0000"/>
                <w:rtl w:val="0"/>
              </w:rPr>
              <w:t xml:space="preserve">Usage: In the New Testament, "abussos" refers to a vast, immeasurable depth or chasm. It is often used to describe a place of confinement for evil spirits or a realm of chaos and destruction. The term conveys a sense of profound depth and mystery, often associated with the abode of the dead or a place of punishment.</w:t>
            </w:r>
          </w:p>
          <w:p w:rsidR="00000000" w:rsidDel="00000000" w:rsidP="00000000" w:rsidRDefault="00000000" w:rsidRPr="00000000" w14:paraId="00000080">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81">
            <w:pPr>
              <w:widowControl w:val="0"/>
              <w:spacing w:after="0" w:before="0" w:line="240" w:lineRule="auto"/>
              <w:rPr>
                <w:color w:val="ff0000"/>
              </w:rPr>
            </w:pPr>
            <w:r w:rsidDel="00000000" w:rsidR="00000000" w:rsidRPr="00000000">
              <w:rPr>
                <w:color w:val="ff0000"/>
                <w:rtl w:val="0"/>
              </w:rPr>
              <w:t xml:space="preserve">This word is used to describe the place of the dead and also the prison of the fallen angels who are currently locked up. In the New Testament, it’s used to describe where Jesus went during His three days in the grave, where he obtained the keys of death from Death and Hades and brought the dead saints with Him to heaven. It is also used in reference in Luke to demons, and in Revelation to refer to the Bottomless Pit where fallen angels are imprisoned. </w:t>
            </w:r>
          </w:p>
        </w:tc>
      </w:tr>
    </w:tbl>
    <w:p w:rsidR="00000000" w:rsidDel="00000000" w:rsidP="00000000" w:rsidRDefault="00000000" w:rsidRPr="00000000" w14:paraId="00000082">
      <w:pPr>
        <w:rPr/>
      </w:pPr>
      <w:r w:rsidDel="00000000" w:rsidR="00000000" w:rsidRPr="00000000">
        <w:rPr>
          <w:rtl w:val="0"/>
        </w:rPr>
        <w:t xml:space="preserve">Is the Abyss and Sheol/Hades the same place or different? Explain your reasoning. </w:t>
      </w:r>
    </w:p>
    <w:tbl>
      <w:tblPr>
        <w:tblStyle w:val="Table4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after="0" w:before="0" w:line="240" w:lineRule="auto"/>
              <w:rPr>
                <w:color w:val="ff0000"/>
              </w:rPr>
            </w:pPr>
            <w:r w:rsidDel="00000000" w:rsidR="00000000" w:rsidRPr="00000000">
              <w:rPr>
                <w:color w:val="ff0000"/>
                <w:rtl w:val="0"/>
              </w:rPr>
              <w:t xml:space="preserve">I think they are connected, but are distinct and different from each other. </w:t>
            </w:r>
          </w:p>
          <w:p w:rsidR="00000000" w:rsidDel="00000000" w:rsidP="00000000" w:rsidRDefault="00000000" w:rsidRPr="00000000" w14:paraId="00000084">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85">
            <w:pPr>
              <w:widowControl w:val="0"/>
              <w:spacing w:after="0" w:before="0" w:line="240" w:lineRule="auto"/>
              <w:rPr>
                <w:color w:val="ff0000"/>
              </w:rPr>
            </w:pPr>
            <w:r w:rsidDel="00000000" w:rsidR="00000000" w:rsidRPr="00000000">
              <w:rPr>
                <w:color w:val="ff0000"/>
                <w:rtl w:val="0"/>
              </w:rPr>
              <w:t xml:space="preserve">They might be in different sections of the same place. Like, there might be a giant house for the dead and the spirits, but one corridor of the house is cordoned off for the dead humans who are awaiting final judgement, and another corridor is cordoned off for the bottomless pit and prison for evil, fallen entities. </w:t>
            </w:r>
          </w:p>
          <w:p w:rsidR="00000000" w:rsidDel="00000000" w:rsidP="00000000" w:rsidRDefault="00000000" w:rsidRPr="00000000" w14:paraId="00000086">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87">
            <w:pPr>
              <w:widowControl w:val="0"/>
              <w:spacing w:after="0" w:before="0" w:line="240" w:lineRule="auto"/>
              <w:rPr>
                <w:color w:val="ff0000"/>
              </w:rPr>
            </w:pPr>
            <w:r w:rsidDel="00000000" w:rsidR="00000000" w:rsidRPr="00000000">
              <w:rPr>
                <w:color w:val="ff0000"/>
                <w:rtl w:val="0"/>
              </w:rPr>
              <w:t xml:space="preserve">Some interpretations see the abyss as a deeper, more desolate part of Sheol/Hades, while others see it as a separate realm altogether. In some cases, the abyss is described as a "bottomless pit”.</w:t>
            </w:r>
          </w:p>
        </w:tc>
      </w:tr>
    </w:tbl>
    <w:p w:rsidR="00000000" w:rsidDel="00000000" w:rsidP="00000000" w:rsidRDefault="00000000" w:rsidRPr="00000000" w14:paraId="00000088">
      <w:pPr>
        <w:rPr/>
      </w:pPr>
      <w:r w:rsidDel="00000000" w:rsidR="00000000" w:rsidRPr="00000000">
        <w:rPr>
          <w:rtl w:val="0"/>
        </w:rPr>
        <w:t xml:space="preserve">Who is often referred to as being in Sheol? Who is often referred to as being in the Abyss? Can you find any instances where these terms are used interchangeably? </w:t>
      </w:r>
    </w:p>
    <w:tbl>
      <w:tblPr>
        <w:tblStyle w:val="Table4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after="0" w:before="0" w:line="240" w:lineRule="auto"/>
              <w:rPr>
                <w:color w:val="ff0000"/>
              </w:rPr>
            </w:pPr>
            <w:r w:rsidDel="00000000" w:rsidR="00000000" w:rsidRPr="00000000">
              <w:rPr>
                <w:color w:val="ff0000"/>
                <w:rtl w:val="0"/>
              </w:rPr>
              <w:t xml:space="preserve">Dead people are often talked about being in Sheol, while evil, fallen spirits and entities are in relation to the Abyss. I don’t see many instances where they are talking about the same place using that word “abyss”. </w:t>
            </w:r>
          </w:p>
        </w:tc>
      </w:tr>
    </w:tbl>
    <w:p w:rsidR="00000000" w:rsidDel="00000000" w:rsidP="00000000" w:rsidRDefault="00000000" w:rsidRPr="00000000" w14:paraId="0000008A">
      <w:pPr>
        <w:rPr/>
      </w:pPr>
      <w:r w:rsidDel="00000000" w:rsidR="00000000" w:rsidRPr="00000000">
        <w:rPr>
          <w:rtl w:val="0"/>
        </w:rPr>
        <w:t xml:space="preserve">Would someone who “comes up from the Abyss” also symbolically represent someone who “rises up out of the sea”? What are your thoughts? Provide any evidence for your reasoning. </w:t>
      </w:r>
    </w:p>
    <w:tbl>
      <w:tblPr>
        <w:tblStyle w:val="Table4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after="0" w:before="0" w:line="240" w:lineRule="auto"/>
              <w:rPr>
                <w:color w:val="ff0000"/>
              </w:rPr>
            </w:pPr>
            <w:r w:rsidDel="00000000" w:rsidR="00000000" w:rsidRPr="00000000">
              <w:rPr>
                <w:color w:val="ff0000"/>
                <w:rtl w:val="0"/>
              </w:rPr>
              <w:t xml:space="preserve">I believe so. To come out from the abyss, which is deeper and darker than sheol, you might need to pass through sheol on your way out. I think the abyss and sheol are related and connected in that sense, so both would be viewed as the “sea”. We also see in Revelation 22 that the “sea” is connected to death, and death resides in Sheol and/or the Abyss, so yes, I think that phrase is relevant in this case as well. </w:t>
            </w:r>
          </w:p>
        </w:tc>
      </w:tr>
    </w:tbl>
    <w:p w:rsidR="00000000" w:rsidDel="00000000" w:rsidP="00000000" w:rsidRDefault="00000000" w:rsidRPr="00000000" w14:paraId="0000008C">
      <w:pPr>
        <w:rPr/>
      </w:pPr>
      <w:r w:rsidDel="00000000" w:rsidR="00000000" w:rsidRPr="00000000">
        <w:rPr>
          <w:rtl w:val="0"/>
        </w:rPr>
        <w:t xml:space="preserve">Why is the individual who kills the two witnesses called a beast? But in chapter 9, the main individual referenced from the Abyss is called a king? What is the significance of this? Are these the same individuals? Why or why not? Who else in Revelation is both a beast and a king? </w:t>
      </w:r>
    </w:p>
    <w:tbl>
      <w:tblPr>
        <w:tblStyle w:val="Table4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after="0" w:before="0" w:line="240" w:lineRule="auto"/>
              <w:rPr>
                <w:color w:val="ff0000"/>
              </w:rPr>
            </w:pPr>
            <w:r w:rsidDel="00000000" w:rsidR="00000000" w:rsidRPr="00000000">
              <w:rPr>
                <w:color w:val="ff0000"/>
                <w:rtl w:val="0"/>
              </w:rPr>
              <w:t xml:space="preserve">We know that beasts are individuals who work against God and are in active rebellion. They are individuals who refuse to acknowledge God as deserving of all worship and praise. However, this beast is also a king. There’s only one other individual in the story of Revelation who is both a beast and a king, and that’s the Beast from the Sea, the Antichrist. That leads me to believe that the beast that rises out of the abyss and the beast that rises out of the sea are </w:t>
            </w:r>
            <w:r w:rsidDel="00000000" w:rsidR="00000000" w:rsidRPr="00000000">
              <w:rPr>
                <w:b w:val="1"/>
                <w:bCs w:val="1"/>
                <w:color w:val="ff0000"/>
                <w:rtl w:val="0"/>
              </w:rPr>
              <w:t xml:space="preserve">both </w:t>
            </w:r>
            <w:r w:rsidDel="00000000" w:rsidR="00000000" w:rsidRPr="00000000">
              <w:rPr>
                <w:color w:val="ff0000"/>
                <w:rtl w:val="0"/>
              </w:rPr>
              <w:t xml:space="preserve">the eighth king (human body, fallen angel indwelling). Both come out of the sea, symbolically. </w:t>
            </w:r>
          </w:p>
        </w:tc>
      </w:tr>
    </w:tbl>
    <w:p w:rsidR="00000000" w:rsidDel="00000000" w:rsidP="00000000" w:rsidRDefault="00000000" w:rsidRPr="00000000" w14:paraId="0000008E">
      <w:pPr>
        <w:rPr/>
      </w:pPr>
      <w:r w:rsidDel="00000000" w:rsidR="00000000" w:rsidRPr="00000000">
        <w:rPr>
          <w:rtl w:val="0"/>
        </w:rPr>
        <w:t xml:space="preserve">Is the beast from the Abyss who kills the two witnesses also the beast who rises from the sea? </w:t>
      </w:r>
    </w:p>
    <w:tbl>
      <w:tblPr>
        <w:tblStyle w:val="Table4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after="0" w:before="0" w:line="240" w:lineRule="auto"/>
              <w:rPr>
                <w:color w:val="ff0000"/>
              </w:rPr>
            </w:pPr>
            <w:r w:rsidDel="00000000" w:rsidR="00000000" w:rsidRPr="00000000">
              <w:rPr>
                <w:color w:val="ff0000"/>
                <w:rtl w:val="0"/>
              </w:rPr>
              <w:t xml:space="preserve">I believe they are related, yes. The beast who comes out of the sea is a human whose body is brought back to life, physically. But I believe Apollyon from the Abyss indwells in that body after it is raised from the dead.</w:t>
            </w:r>
          </w:p>
        </w:tc>
      </w:tr>
    </w:tbl>
    <w:p w:rsidR="00000000" w:rsidDel="00000000" w:rsidP="00000000" w:rsidRDefault="00000000" w:rsidRPr="00000000" w14:paraId="00000090">
      <w:pPr>
        <w:rPr/>
      </w:pPr>
      <w:r w:rsidDel="00000000" w:rsidR="00000000" w:rsidRPr="00000000">
        <w:rPr>
          <w:rtl w:val="0"/>
        </w:rPr>
        <w:t xml:space="preserve">How can the king/beast from the Abyss also be the beast from the sea/eighth king? What might need to happen for these two to become one? </w:t>
      </w:r>
    </w:p>
    <w:tbl>
      <w:tblPr>
        <w:tblStyle w:val="Table4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after="0" w:before="0" w:line="240" w:lineRule="auto"/>
              <w:rPr>
                <w:color w:val="ff0000"/>
              </w:rPr>
            </w:pPr>
            <w:r w:rsidDel="00000000" w:rsidR="00000000" w:rsidRPr="00000000">
              <w:rPr>
                <w:color w:val="ff0000"/>
                <w:rtl w:val="0"/>
              </w:rPr>
              <w:t xml:space="preserve">Human body on the outside, fallen angel entity on the inside. They merge into one.</w:t>
            </w:r>
          </w:p>
        </w:tc>
      </w:tr>
    </w:tbl>
    <w:p w:rsidR="00000000" w:rsidDel="00000000" w:rsidP="00000000" w:rsidRDefault="00000000" w:rsidRPr="00000000" w14:paraId="00000092">
      <w:pPr>
        <w:pStyle w:val="Heading1"/>
        <w:rPr/>
      </w:pPr>
      <w:bookmarkStart w:colFirst="0" w:colLast="0" w:name="_kv7ghs9h9ite" w:id="15"/>
      <w:bookmarkEnd w:id="15"/>
      <w:r w:rsidDel="00000000" w:rsidR="00000000" w:rsidRPr="00000000">
        <w:rPr>
          <w:rtl w:val="0"/>
        </w:rPr>
        <w:t xml:space="preserve">The Angel and the Sea</w:t>
      </w:r>
    </w:p>
    <w:p w:rsidR="00000000" w:rsidDel="00000000" w:rsidP="00000000" w:rsidRDefault="00000000" w:rsidRPr="00000000" w14:paraId="00000093">
      <w:pPr>
        <w:rPr/>
      </w:pPr>
      <w:r w:rsidDel="00000000" w:rsidR="00000000" w:rsidRPr="00000000">
        <w:rPr>
          <w:rtl w:val="0"/>
        </w:rPr>
        <w:t xml:space="preserve">Let’s pivot to another section of Revelation that also mentions the sea, but is not about the Beast. </w:t>
      </w:r>
    </w:p>
    <w:p w:rsidR="00000000" w:rsidDel="00000000" w:rsidP="00000000" w:rsidRDefault="00000000" w:rsidRPr="00000000" w14:paraId="00000094">
      <w:pPr>
        <w:pStyle w:val="Heading2"/>
        <w:rPr/>
      </w:pPr>
      <w:bookmarkStart w:colFirst="0" w:colLast="0" w:name="_xdvjw480pyc6" w:id="16"/>
      <w:bookmarkEnd w:id="16"/>
      <w:r w:rsidDel="00000000" w:rsidR="00000000" w:rsidRPr="00000000">
        <w:rPr>
          <w:rtl w:val="0"/>
        </w:rPr>
        <w:t xml:space="preserve">Read Revelation 10:1-7</w:t>
      </w:r>
    </w:p>
    <w:p w:rsidR="00000000" w:rsidDel="00000000" w:rsidP="00000000" w:rsidRDefault="00000000" w:rsidRPr="00000000" w14:paraId="00000095">
      <w:pPr>
        <w:ind w:left="1350" w:right="1620" w:firstLine="0"/>
        <w:rPr/>
      </w:pPr>
      <w:r w:rsidDel="00000000" w:rsidR="00000000" w:rsidRPr="00000000">
        <w:rPr>
          <w:rtl w:val="0"/>
        </w:rPr>
        <w:t xml:space="preserve">“Then I saw another mighty angel coming down from heaven, wrapped in a cloud, with a rainbow above his head. His face was like the sun, and his legs were like pillars of fire. He held in his hand a small scroll, which lay open. </w:t>
      </w:r>
      <w:r w:rsidDel="00000000" w:rsidR="00000000" w:rsidRPr="00000000">
        <w:rPr>
          <w:b w:val="1"/>
          <w:bCs w:val="1"/>
          <w:rtl w:val="0"/>
        </w:rPr>
        <w:t xml:space="preserve">He placed his right foot on the sea and his left foot on the land</w:t>
      </w:r>
      <w:r w:rsidDel="00000000" w:rsidR="00000000" w:rsidRPr="00000000">
        <w:rPr>
          <w:rtl w:val="0"/>
        </w:rPr>
        <w:t xml:space="preserve">. Then he cried out in a loud voice like the roar of a lion. And when he cried out, the seven thunders sounded their voices.”</w:t>
      </w:r>
    </w:p>
    <w:p w:rsidR="00000000" w:rsidDel="00000000" w:rsidP="00000000" w:rsidRDefault="00000000" w:rsidRPr="00000000" w14:paraId="00000096">
      <w:pPr>
        <w:ind w:left="1350" w:right="1620" w:firstLine="0"/>
        <w:jc w:val="right"/>
        <w:rPr>
          <w:i w:val="1"/>
          <w:iCs w:val="1"/>
        </w:rPr>
      </w:pPr>
      <w:r w:rsidDel="00000000" w:rsidR="00000000" w:rsidRPr="00000000">
        <w:rPr>
          <w:i w:val="1"/>
          <w:iCs w:val="1"/>
          <w:rtl w:val="0"/>
        </w:rPr>
        <w:t xml:space="preserve">Revelation 10:1-3</w:t>
      </w:r>
    </w:p>
    <w:p w:rsidR="00000000" w:rsidDel="00000000" w:rsidP="00000000" w:rsidRDefault="00000000" w:rsidRPr="00000000" w14:paraId="00000097">
      <w:pPr>
        <w:rPr/>
      </w:pPr>
      <w:r w:rsidDel="00000000" w:rsidR="00000000" w:rsidRPr="00000000">
        <w:rPr>
          <w:rtl w:val="0"/>
        </w:rPr>
        <w:t xml:space="preserve">Think back to our study on the characters of Revelation. Who is this “mighty angel”? </w:t>
      </w:r>
    </w:p>
    <w:tbl>
      <w:tblPr>
        <w:tblStyle w:val="Table4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after="0" w:before="0" w:line="240" w:lineRule="auto"/>
              <w:rPr>
                <w:color w:val="ff0000"/>
              </w:rPr>
            </w:pPr>
            <w:r w:rsidDel="00000000" w:rsidR="00000000" w:rsidRPr="00000000">
              <w:rPr>
                <w:color w:val="ff0000"/>
                <w:rtl w:val="0"/>
              </w:rPr>
              <w:t xml:space="preserve">Jesus. </w:t>
            </w:r>
          </w:p>
        </w:tc>
      </w:tr>
    </w:tbl>
    <w:p w:rsidR="00000000" w:rsidDel="00000000" w:rsidP="00000000" w:rsidRDefault="00000000" w:rsidRPr="00000000" w14:paraId="00000099">
      <w:pPr>
        <w:rPr/>
      </w:pPr>
      <w:r w:rsidDel="00000000" w:rsidR="00000000" w:rsidRPr="00000000">
        <w:rPr>
          <w:rtl w:val="0"/>
        </w:rPr>
        <w:t xml:space="preserve">What is the significance of this individual putting “his right foot on the sea and his left foot on the land”? What does sea and land represent? </w:t>
      </w:r>
    </w:p>
    <w:tbl>
      <w:tblPr>
        <w:tblStyle w:val="Table4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after="0" w:before="0" w:line="240" w:lineRule="auto"/>
              <w:rPr>
                <w:color w:val="ff0000"/>
              </w:rPr>
            </w:pPr>
            <w:r w:rsidDel="00000000" w:rsidR="00000000" w:rsidRPr="00000000">
              <w:rPr>
                <w:color w:val="ff0000"/>
                <w:rtl w:val="0"/>
              </w:rPr>
              <w:t xml:space="preserve">Death and Life. So Jesus is interacting with both death and life in this scene. </w:t>
            </w:r>
          </w:p>
        </w:tc>
      </w:tr>
    </w:tbl>
    <w:p w:rsidR="00000000" w:rsidDel="00000000" w:rsidP="00000000" w:rsidRDefault="00000000" w:rsidRPr="00000000" w14:paraId="0000009B">
      <w:pPr>
        <w:pStyle w:val="Heading2"/>
        <w:rPr/>
      </w:pPr>
      <w:bookmarkStart w:colFirst="0" w:colLast="0" w:name="_w0ld74vc03tv" w:id="17"/>
      <w:bookmarkEnd w:id="17"/>
      <w:r w:rsidDel="00000000" w:rsidR="00000000" w:rsidRPr="00000000">
        <w:rPr>
          <w:rtl w:val="0"/>
        </w:rPr>
        <w:t xml:space="preserve">Read Isaiah 31:4, Amos 3:4, 1 Corinthians 15:54-57, Revelation 1:17-18</w:t>
      </w:r>
    </w:p>
    <w:p w:rsidR="00000000" w:rsidDel="00000000" w:rsidP="00000000" w:rsidRDefault="00000000" w:rsidRPr="00000000" w14:paraId="0000009C">
      <w:pPr>
        <w:rPr/>
      </w:pPr>
      <w:r w:rsidDel="00000000" w:rsidR="00000000" w:rsidRPr="00000000">
        <w:rPr>
          <w:rtl w:val="0"/>
        </w:rPr>
        <w:t xml:space="preserve">This angel roars like a lion. According to the bible, why does a lion roar? </w:t>
      </w:r>
    </w:p>
    <w:tbl>
      <w:tblPr>
        <w:tblStyle w:val="Table4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after="0" w:before="0" w:line="240" w:lineRule="auto"/>
              <w:rPr>
                <w:color w:val="ff0000"/>
              </w:rPr>
            </w:pPr>
            <w:r w:rsidDel="00000000" w:rsidR="00000000" w:rsidRPr="00000000">
              <w:rPr>
                <w:color w:val="ff0000"/>
                <w:rtl w:val="0"/>
              </w:rPr>
              <w:t xml:space="preserve">When it captures its prey. </w:t>
            </w:r>
          </w:p>
        </w:tc>
      </w:tr>
    </w:tbl>
    <w:p w:rsidR="00000000" w:rsidDel="00000000" w:rsidP="00000000" w:rsidRDefault="00000000" w:rsidRPr="00000000" w14:paraId="0000009E">
      <w:pPr>
        <w:rPr/>
      </w:pPr>
      <w:r w:rsidDel="00000000" w:rsidR="00000000" w:rsidRPr="00000000">
        <w:rPr>
          <w:rtl w:val="0"/>
        </w:rPr>
        <w:t xml:space="preserve">This implies that the angel has captured his “prey”. What do you think its prey is? </w:t>
      </w:r>
    </w:p>
    <w:tbl>
      <w:tblPr>
        <w:tblStyle w:val="Table5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after="0" w:before="0" w:line="240" w:lineRule="auto"/>
              <w:rPr>
                <w:color w:val="ff0000"/>
              </w:rPr>
            </w:pPr>
            <w:r w:rsidDel="00000000" w:rsidR="00000000" w:rsidRPr="00000000">
              <w:rPr>
                <w:color w:val="ff0000"/>
                <w:rtl w:val="0"/>
              </w:rPr>
              <w:t xml:space="preserve">It could be those stung by death? For example, Christians who have not yet been completely changed from mortal to immortal, as is promised to us. The dead in heaven and those still alive on earth in our fleshly bodies, corrupted by sin and death. </w:t>
            </w:r>
          </w:p>
        </w:tc>
      </w:tr>
    </w:tbl>
    <w:p w:rsidR="00000000" w:rsidDel="00000000" w:rsidP="00000000" w:rsidRDefault="00000000" w:rsidRPr="00000000" w14:paraId="000000A0">
      <w:pPr>
        <w:rPr/>
      </w:pPr>
      <w:r w:rsidDel="00000000" w:rsidR="00000000" w:rsidRPr="00000000">
        <w:rPr>
          <w:rtl w:val="0"/>
        </w:rPr>
        <w:t xml:space="preserve">Capturing prey is a form of conquering. What did Jesus conquer? </w:t>
      </w:r>
    </w:p>
    <w:tbl>
      <w:tblPr>
        <w:tblStyle w:val="Table5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after="0" w:before="0" w:line="240" w:lineRule="auto"/>
              <w:rPr>
                <w:color w:val="ff0000"/>
              </w:rPr>
            </w:pPr>
            <w:r w:rsidDel="00000000" w:rsidR="00000000" w:rsidRPr="00000000">
              <w:rPr>
                <w:color w:val="ff0000"/>
                <w:rtl w:val="0"/>
              </w:rPr>
              <w:t xml:space="preserve">Death.  “Death has been swallowed up in victory.”</w:t>
            </w:r>
          </w:p>
        </w:tc>
      </w:tr>
    </w:tbl>
    <w:p w:rsidR="00000000" w:rsidDel="00000000" w:rsidP="00000000" w:rsidRDefault="00000000" w:rsidRPr="00000000" w14:paraId="000000A2">
      <w:pPr>
        <w:rPr/>
      </w:pPr>
      <w:r w:rsidDel="00000000" w:rsidR="00000000" w:rsidRPr="00000000">
        <w:rPr>
          <w:rtl w:val="0"/>
        </w:rPr>
        <w:t xml:space="preserve">What is promised to us through that conquest? </w:t>
      </w:r>
    </w:p>
    <w:tbl>
      <w:tblPr>
        <w:tblStyle w:val="Table5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after="0" w:before="0" w:line="240" w:lineRule="auto"/>
              <w:rPr>
                <w:color w:val="ff0000"/>
              </w:rPr>
            </w:pPr>
            <w:r w:rsidDel="00000000" w:rsidR="00000000" w:rsidRPr="00000000">
              <w:rPr>
                <w:color w:val="ff0000"/>
                <w:rtl w:val="0"/>
              </w:rPr>
              <w:t xml:space="preserve">Eternal life in glorified bodies made like Jesus’.</w:t>
            </w:r>
          </w:p>
        </w:tc>
      </w:tr>
    </w:tbl>
    <w:p w:rsidR="00000000" w:rsidDel="00000000" w:rsidP="00000000" w:rsidRDefault="00000000" w:rsidRPr="00000000" w14:paraId="000000A4">
      <w:pPr>
        <w:pStyle w:val="Heading2"/>
        <w:rPr/>
      </w:pPr>
      <w:bookmarkStart w:colFirst="0" w:colLast="0" w:name="_hz5hdgwpnpmq" w:id="18"/>
      <w:bookmarkEnd w:id="18"/>
      <w:r w:rsidDel="00000000" w:rsidR="00000000" w:rsidRPr="00000000">
        <w:rPr>
          <w:rtl w:val="0"/>
        </w:rPr>
        <w:t xml:space="preserve">Read Revelation 1:4, Revelation 4:5, Revelation 5:6</w:t>
      </w:r>
    </w:p>
    <w:p w:rsidR="00000000" w:rsidDel="00000000" w:rsidP="00000000" w:rsidRDefault="00000000" w:rsidRPr="00000000" w14:paraId="000000A5">
      <w:pPr>
        <w:rPr/>
      </w:pPr>
      <w:r w:rsidDel="00000000" w:rsidR="00000000" w:rsidRPr="00000000">
        <w:rPr>
          <w:rtl w:val="0"/>
        </w:rPr>
        <w:t xml:space="preserve">In response to this “roar,” the seven thunders replied. Who do you think are the seven thunders? </w:t>
      </w:r>
    </w:p>
    <w:tbl>
      <w:tblPr>
        <w:tblStyle w:val="Table5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after="0" w:before="0" w:line="240" w:lineRule="auto"/>
              <w:rPr>
                <w:color w:val="ff0000"/>
              </w:rPr>
            </w:pPr>
            <w:r w:rsidDel="00000000" w:rsidR="00000000" w:rsidRPr="00000000">
              <w:rPr>
                <w:color w:val="ff0000"/>
                <w:rtl w:val="0"/>
              </w:rPr>
              <w:t xml:space="preserve">The Holy Spirit. </w:t>
            </w:r>
          </w:p>
        </w:tc>
      </w:tr>
    </w:tbl>
    <w:p w:rsidR="00000000" w:rsidDel="00000000" w:rsidP="00000000" w:rsidRDefault="00000000" w:rsidRPr="00000000" w14:paraId="000000A7">
      <w:pPr>
        <w:rPr/>
      </w:pPr>
      <w:r w:rsidDel="00000000" w:rsidR="00000000" w:rsidRPr="00000000">
        <w:rPr>
          <w:rtl w:val="0"/>
        </w:rPr>
        <w:t xml:space="preserve">Who is having a back and forth conversation in this passage? </w:t>
      </w:r>
    </w:p>
    <w:tbl>
      <w:tblPr>
        <w:tblStyle w:val="Table5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after="0" w:before="0" w:line="240" w:lineRule="auto"/>
              <w:rPr>
                <w:color w:val="ff0000"/>
              </w:rPr>
            </w:pPr>
            <w:r w:rsidDel="00000000" w:rsidR="00000000" w:rsidRPr="00000000">
              <w:rPr>
                <w:color w:val="ff0000"/>
                <w:rtl w:val="0"/>
              </w:rPr>
              <w:t xml:space="preserve">Jesus and the Holy Spirit. </w:t>
            </w:r>
          </w:p>
        </w:tc>
      </w:tr>
    </w:tbl>
    <w:p w:rsidR="00000000" w:rsidDel="00000000" w:rsidP="00000000" w:rsidRDefault="00000000" w:rsidRPr="00000000" w14:paraId="000000A9">
      <w:pPr>
        <w:pStyle w:val="Heading2"/>
        <w:rPr/>
      </w:pPr>
      <w:bookmarkStart w:colFirst="0" w:colLast="0" w:name="_mwy5mlj6cxv5" w:id="19"/>
      <w:bookmarkEnd w:id="19"/>
      <w:r w:rsidDel="00000000" w:rsidR="00000000" w:rsidRPr="00000000">
        <w:rPr>
          <w:rtl w:val="0"/>
        </w:rPr>
        <w:t xml:space="preserve">Read 1 Corinthians 3:16, Romans 8:9, John 14:17, 2 Corinthians 1:22</w:t>
      </w:r>
    </w:p>
    <w:p w:rsidR="00000000" w:rsidDel="00000000" w:rsidP="00000000" w:rsidRDefault="00000000" w:rsidRPr="00000000" w14:paraId="000000AA">
      <w:pPr>
        <w:rPr/>
      </w:pPr>
      <w:r w:rsidDel="00000000" w:rsidR="00000000" w:rsidRPr="00000000">
        <w:rPr>
          <w:rtl w:val="0"/>
        </w:rPr>
        <w:t xml:space="preserve">As Christians, Who resides within us? </w:t>
      </w:r>
    </w:p>
    <w:tbl>
      <w:tblPr>
        <w:tblStyle w:val="Table5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after="0" w:before="0" w:line="240" w:lineRule="auto"/>
              <w:rPr>
                <w:color w:val="ff0000"/>
              </w:rPr>
            </w:pPr>
            <w:r w:rsidDel="00000000" w:rsidR="00000000" w:rsidRPr="00000000">
              <w:rPr>
                <w:color w:val="ff0000"/>
                <w:rtl w:val="0"/>
              </w:rPr>
              <w:t xml:space="preserve">The Holy Spirit. </w:t>
            </w:r>
          </w:p>
        </w:tc>
      </w:tr>
    </w:tbl>
    <w:p w:rsidR="00000000" w:rsidDel="00000000" w:rsidP="00000000" w:rsidRDefault="00000000" w:rsidRPr="00000000" w14:paraId="000000AC">
      <w:pPr>
        <w:rPr/>
      </w:pPr>
      <w:r w:rsidDel="00000000" w:rsidR="00000000" w:rsidRPr="00000000">
        <w:rPr>
          <w:rtl w:val="0"/>
        </w:rPr>
        <w:t xml:space="preserve">What is one of the reasons that the Holy Spirit “seals” us? What is the “pledge of what is to come”? What are we promised? </w:t>
      </w:r>
    </w:p>
    <w:tbl>
      <w:tblPr>
        <w:tblStyle w:val="Table5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after="0" w:before="0" w:line="240" w:lineRule="auto"/>
              <w:rPr>
                <w:color w:val="ff0000"/>
              </w:rPr>
            </w:pPr>
            <w:r w:rsidDel="00000000" w:rsidR="00000000" w:rsidRPr="00000000">
              <w:rPr>
                <w:color w:val="ff0000"/>
                <w:rtl w:val="0"/>
              </w:rPr>
              <w:t xml:space="preserve">We’ve been promised glorified bodies and eternal life with Christ. </w:t>
            </w:r>
          </w:p>
        </w:tc>
      </w:tr>
    </w:tbl>
    <w:p w:rsidR="00000000" w:rsidDel="00000000" w:rsidP="00000000" w:rsidRDefault="00000000" w:rsidRPr="00000000" w14:paraId="000000AE">
      <w:pPr>
        <w:rPr/>
      </w:pPr>
      <w:r w:rsidDel="00000000" w:rsidR="00000000" w:rsidRPr="00000000">
        <w:rPr>
          <w:rtl w:val="0"/>
        </w:rPr>
        <w:t xml:space="preserve">Alright, so we have an angel (Jesus) roaring like a lion (taking prey, conquering) while having a conversation with the seven thunders (God’s Spirit) who we know lives within us while having one foot on the sea (death) and one foot on the land (life). </w:t>
      </w:r>
    </w:p>
    <w:p w:rsidR="00000000" w:rsidDel="00000000" w:rsidP="00000000" w:rsidRDefault="00000000" w:rsidRPr="00000000" w14:paraId="000000AF">
      <w:pPr>
        <w:rPr/>
      </w:pPr>
      <w:r w:rsidDel="00000000" w:rsidR="00000000" w:rsidRPr="00000000">
        <w:rPr>
          <w:rtl w:val="0"/>
        </w:rPr>
        <w:t xml:space="preserve">What event do you think this is describing? </w:t>
      </w:r>
    </w:p>
    <w:tbl>
      <w:tblPr>
        <w:tblStyle w:val="Table5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after="0" w:before="0" w:line="240" w:lineRule="auto"/>
              <w:rPr>
                <w:color w:val="ff0000"/>
              </w:rPr>
            </w:pPr>
            <w:r w:rsidDel="00000000" w:rsidR="00000000" w:rsidRPr="00000000">
              <w:rPr>
                <w:color w:val="ff0000"/>
                <w:rtl w:val="0"/>
              </w:rPr>
              <w:t xml:space="preserve">It sounds like the resurrection!</w:t>
            </w:r>
          </w:p>
        </w:tc>
      </w:tr>
    </w:tbl>
    <w:p w:rsidR="00000000" w:rsidDel="00000000" w:rsidP="00000000" w:rsidRDefault="00000000" w:rsidRPr="00000000" w14:paraId="000000B1">
      <w:pPr>
        <w:rPr/>
      </w:pPr>
      <w:r w:rsidDel="00000000" w:rsidR="00000000" w:rsidRPr="00000000">
        <w:rPr>
          <w:rtl w:val="0"/>
        </w:rPr>
        <w:t xml:space="preserve">Is the order of sea then land important in this verse? Why do you think so? </w:t>
      </w:r>
    </w:p>
    <w:tbl>
      <w:tblPr>
        <w:tblStyle w:val="Table5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after="0" w:before="0" w:line="240" w:lineRule="auto"/>
              <w:rPr>
                <w:color w:val="ff0000"/>
              </w:rPr>
            </w:pPr>
            <w:r w:rsidDel="00000000" w:rsidR="00000000" w:rsidRPr="00000000">
              <w:rPr>
                <w:color w:val="ff0000"/>
                <w:rtl w:val="0"/>
              </w:rPr>
              <w:t xml:space="preserve">I believe so! Sea comes first, then land. We know the dead must be raised first. </w:t>
            </w:r>
          </w:p>
        </w:tc>
      </w:tr>
    </w:tbl>
    <w:p w:rsidR="00000000" w:rsidDel="00000000" w:rsidP="00000000" w:rsidRDefault="00000000" w:rsidRPr="00000000" w14:paraId="000000B3">
      <w:pPr>
        <w:pStyle w:val="Heading2"/>
        <w:rPr/>
      </w:pPr>
      <w:bookmarkStart w:colFirst="0" w:colLast="0" w:name="_gvf3rx9v8ie8" w:id="20"/>
      <w:bookmarkEnd w:id="20"/>
      <w:r w:rsidDel="00000000" w:rsidR="00000000" w:rsidRPr="00000000">
        <w:rPr>
          <w:rtl w:val="0"/>
        </w:rPr>
        <w:t xml:space="preserve">Read 1 Thessalonians 4:16-17, 1 Corinthians 15:51-53</w:t>
      </w:r>
    </w:p>
    <w:p w:rsidR="00000000" w:rsidDel="00000000" w:rsidP="00000000" w:rsidRDefault="00000000" w:rsidRPr="00000000" w14:paraId="000000B4">
      <w:pPr>
        <w:rPr/>
      </w:pPr>
      <w:r w:rsidDel="00000000" w:rsidR="00000000" w:rsidRPr="00000000">
        <w:rPr>
          <w:rtl w:val="0"/>
        </w:rPr>
        <w:t xml:space="preserve">During the resurrection, who gets their glorified bodies first? </w:t>
      </w:r>
    </w:p>
    <w:tbl>
      <w:tblPr>
        <w:tblStyle w:val="Table5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after="0" w:before="0" w:line="240" w:lineRule="auto"/>
              <w:rPr>
                <w:color w:val="ff0000"/>
              </w:rPr>
            </w:pPr>
            <w:r w:rsidDel="00000000" w:rsidR="00000000" w:rsidRPr="00000000">
              <w:rPr>
                <w:color w:val="ff0000"/>
                <w:rtl w:val="0"/>
              </w:rPr>
              <w:t xml:space="preserve">The dead in Christ. </w:t>
            </w:r>
          </w:p>
        </w:tc>
      </w:tr>
    </w:tbl>
    <w:p w:rsidR="00000000" w:rsidDel="00000000" w:rsidP="00000000" w:rsidRDefault="00000000" w:rsidRPr="00000000" w14:paraId="000000B6">
      <w:pPr>
        <w:rPr/>
      </w:pPr>
      <w:r w:rsidDel="00000000" w:rsidR="00000000" w:rsidRPr="00000000">
        <w:rPr>
          <w:rtl w:val="0"/>
        </w:rPr>
        <w:t xml:space="preserve">Is the roar of a lion similar to a shout or a trumpet sound? </w:t>
      </w:r>
    </w:p>
    <w:tbl>
      <w:tblPr>
        <w:tblStyle w:val="Table6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after="0" w:before="0" w:line="240" w:lineRule="auto"/>
              <w:rPr>
                <w:color w:val="ff0000"/>
              </w:rPr>
            </w:pPr>
            <w:r w:rsidDel="00000000" w:rsidR="00000000" w:rsidRPr="00000000">
              <w:rPr>
                <w:color w:val="ff0000"/>
                <w:rtl w:val="0"/>
              </w:rPr>
              <w:t xml:space="preserve">It sure is!</w:t>
            </w:r>
          </w:p>
        </w:tc>
      </w:tr>
    </w:tbl>
    <w:p w:rsidR="00000000" w:rsidDel="00000000" w:rsidP="00000000" w:rsidRDefault="00000000" w:rsidRPr="00000000" w14:paraId="000000B8">
      <w:pPr>
        <w:rPr/>
      </w:pPr>
      <w:r w:rsidDel="00000000" w:rsidR="00000000" w:rsidRPr="00000000">
        <w:rPr>
          <w:rtl w:val="0"/>
        </w:rPr>
        <w:t xml:space="preserve">In conclusion, what is happening in this Revelation 10 passage? What does the sea and the land represent and how does it relate to the event it is describing? </w:t>
      </w:r>
    </w:p>
    <w:tbl>
      <w:tblPr>
        <w:tblStyle w:val="Table6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after="0" w:before="0" w:line="240" w:lineRule="auto"/>
              <w:rPr>
                <w:color w:val="ff0000"/>
              </w:rPr>
            </w:pPr>
            <w:r w:rsidDel="00000000" w:rsidR="00000000" w:rsidRPr="00000000">
              <w:rPr>
                <w:color w:val="ff0000"/>
                <w:rtl w:val="0"/>
              </w:rPr>
              <w:t xml:space="preserve">I believe this passage is describing the resurrection of the saints into our immortal bodies (the birth of the child in Revelation 12). The land represents those who are still alive and get immortal bodies without dying, as mentioned in 1 Corinthians 15:51 as the mystery: “We will not all sleep, but we will all be changed”. And the sea represents those who have already passed away and are in heaven with the Lord. They, too, will be changed and will get their glorified bodies before those who are still on earth. </w:t>
            </w:r>
          </w:p>
        </w:tc>
      </w:tr>
    </w:tbl>
    <w:p w:rsidR="00000000" w:rsidDel="00000000" w:rsidP="00000000" w:rsidRDefault="00000000" w:rsidRPr="00000000" w14:paraId="000000BA">
      <w:pPr>
        <w:pStyle w:val="Heading1"/>
        <w:rPr/>
      </w:pPr>
      <w:bookmarkStart w:colFirst="0" w:colLast="0" w:name="_xk87t0inlwr8" w:id="21"/>
      <w:bookmarkEnd w:id="21"/>
      <w:r w:rsidDel="00000000" w:rsidR="00000000" w:rsidRPr="00000000">
        <w:rPr>
          <w:rtl w:val="0"/>
        </w:rPr>
        <w:t xml:space="preserve">The New Earth and the Sea</w:t>
      </w:r>
    </w:p>
    <w:p w:rsidR="00000000" w:rsidDel="00000000" w:rsidP="00000000" w:rsidRDefault="00000000" w:rsidRPr="00000000" w14:paraId="000000BB">
      <w:pPr>
        <w:pStyle w:val="Heading2"/>
        <w:rPr/>
      </w:pPr>
      <w:bookmarkStart w:colFirst="0" w:colLast="0" w:name="_o9tvwxucfcfk" w:id="22"/>
      <w:bookmarkEnd w:id="22"/>
      <w:r w:rsidDel="00000000" w:rsidR="00000000" w:rsidRPr="00000000">
        <w:rPr>
          <w:rtl w:val="0"/>
        </w:rPr>
        <w:t xml:space="preserve">Read Revelation 21:1</w:t>
      </w:r>
    </w:p>
    <w:p w:rsidR="00000000" w:rsidDel="00000000" w:rsidP="00000000" w:rsidRDefault="00000000" w:rsidRPr="00000000" w14:paraId="000000BC">
      <w:pPr>
        <w:ind w:left="1350" w:right="1620" w:firstLine="0"/>
        <w:rPr/>
      </w:pPr>
      <w:r w:rsidDel="00000000" w:rsidR="00000000" w:rsidRPr="00000000">
        <w:rPr>
          <w:rtl w:val="0"/>
        </w:rPr>
        <w:t xml:space="preserve">“Then I saw a new heaven and a new earth, for the first heaven and earth had passed away, and </w:t>
      </w:r>
      <w:r w:rsidDel="00000000" w:rsidR="00000000" w:rsidRPr="00000000">
        <w:rPr>
          <w:b w:val="1"/>
          <w:bCs w:val="1"/>
          <w:rtl w:val="0"/>
        </w:rPr>
        <w:t xml:space="preserve">the sea was no more</w:t>
      </w:r>
      <w:r w:rsidDel="00000000" w:rsidR="00000000" w:rsidRPr="00000000">
        <w:rPr>
          <w:rtl w:val="0"/>
        </w:rPr>
        <w:t xml:space="preserve">.”</w:t>
      </w:r>
    </w:p>
    <w:p w:rsidR="00000000" w:rsidDel="00000000" w:rsidP="00000000" w:rsidRDefault="00000000" w:rsidRPr="00000000" w14:paraId="000000BD">
      <w:pPr>
        <w:ind w:left="1350" w:right="1620" w:firstLine="0"/>
        <w:jc w:val="right"/>
        <w:rPr>
          <w:i w:val="1"/>
          <w:iCs w:val="1"/>
        </w:rPr>
      </w:pPr>
      <w:r w:rsidDel="00000000" w:rsidR="00000000" w:rsidRPr="00000000">
        <w:rPr>
          <w:i w:val="1"/>
          <w:iCs w:val="1"/>
          <w:rtl w:val="0"/>
        </w:rPr>
        <w:t xml:space="preserve">Revelation 21:1</w:t>
      </w:r>
    </w:p>
    <w:p w:rsidR="00000000" w:rsidDel="00000000" w:rsidP="00000000" w:rsidRDefault="00000000" w:rsidRPr="00000000" w14:paraId="000000BE">
      <w:pPr>
        <w:rPr/>
      </w:pPr>
      <w:r w:rsidDel="00000000" w:rsidR="00000000" w:rsidRPr="00000000">
        <w:rPr>
          <w:rtl w:val="0"/>
        </w:rPr>
        <w:t xml:space="preserve">Some people, in passing, often see this and think, “Oh, will the new earth have no oceans? Is it just all land?” How do you interpret this passage knowing how “sea” is used in the bible? </w:t>
      </w:r>
    </w:p>
    <w:tbl>
      <w:tblPr>
        <w:tblStyle w:val="Table6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after="0" w:before="0" w:line="240" w:lineRule="auto"/>
              <w:rPr>
                <w:color w:val="ff0000"/>
              </w:rPr>
            </w:pPr>
            <w:r w:rsidDel="00000000" w:rsidR="00000000" w:rsidRPr="00000000">
              <w:rPr>
                <w:color w:val="ff0000"/>
                <w:rtl w:val="0"/>
              </w:rPr>
              <w:t xml:space="preserve">The new earth will have no more death. </w:t>
            </w:r>
          </w:p>
        </w:tc>
      </w:tr>
    </w:tbl>
    <w:p w:rsidR="00000000" w:rsidDel="00000000" w:rsidP="00000000" w:rsidRDefault="00000000" w:rsidRPr="00000000" w14:paraId="000000C0">
      <w:pPr>
        <w:pStyle w:val="Heading2"/>
        <w:rPr/>
      </w:pPr>
      <w:bookmarkStart w:colFirst="0" w:colLast="0" w:name="_hhdw08awxkbt" w:id="23"/>
      <w:bookmarkEnd w:id="23"/>
      <w:r w:rsidDel="00000000" w:rsidR="00000000" w:rsidRPr="00000000">
        <w:rPr>
          <w:rtl w:val="0"/>
        </w:rPr>
        <w:t xml:space="preserve">Read Revelation 20:11-13</w:t>
      </w:r>
    </w:p>
    <w:p w:rsidR="00000000" w:rsidDel="00000000" w:rsidP="00000000" w:rsidRDefault="00000000" w:rsidRPr="00000000" w14:paraId="000000C1">
      <w:pPr>
        <w:rPr/>
      </w:pPr>
      <w:r w:rsidDel="00000000" w:rsidR="00000000" w:rsidRPr="00000000">
        <w:rPr>
          <w:rtl w:val="0"/>
        </w:rPr>
        <w:t xml:space="preserve">What event immediately precedes the creation of the New Heavens and the New Earth? </w:t>
      </w:r>
    </w:p>
    <w:tbl>
      <w:tblPr>
        <w:tblStyle w:val="Table6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spacing w:after="0" w:before="0" w:line="240" w:lineRule="auto"/>
              <w:rPr>
                <w:color w:val="ff0000"/>
              </w:rPr>
            </w:pPr>
            <w:r w:rsidDel="00000000" w:rsidR="00000000" w:rsidRPr="00000000">
              <w:rPr>
                <w:color w:val="ff0000"/>
                <w:rtl w:val="0"/>
              </w:rPr>
              <w:t xml:space="preserve">The Great White Throne Judgement.</w:t>
            </w:r>
          </w:p>
        </w:tc>
      </w:tr>
    </w:tbl>
    <w:p w:rsidR="00000000" w:rsidDel="00000000" w:rsidP="00000000" w:rsidRDefault="00000000" w:rsidRPr="00000000" w14:paraId="000000C3">
      <w:pPr>
        <w:rPr/>
      </w:pPr>
      <w:r w:rsidDel="00000000" w:rsidR="00000000" w:rsidRPr="00000000">
        <w:rPr>
          <w:rtl w:val="0"/>
        </w:rPr>
        <w:t xml:space="preserve">Who is being judged at the Great White Throne judgement? </w:t>
      </w:r>
    </w:p>
    <w:tbl>
      <w:tblPr>
        <w:tblStyle w:val="Table6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after="0" w:before="0" w:line="240" w:lineRule="auto"/>
              <w:rPr>
                <w:color w:val="ff0000"/>
              </w:rPr>
            </w:pPr>
            <w:r w:rsidDel="00000000" w:rsidR="00000000" w:rsidRPr="00000000">
              <w:rPr>
                <w:color w:val="ff0000"/>
                <w:rtl w:val="0"/>
              </w:rPr>
              <w:t xml:space="preserve">All the dead humans. They are brought out of Sheol, resurrected, then judged. </w:t>
            </w:r>
          </w:p>
        </w:tc>
      </w:tr>
    </w:tbl>
    <w:p w:rsidR="00000000" w:rsidDel="00000000" w:rsidP="00000000" w:rsidRDefault="00000000" w:rsidRPr="00000000" w14:paraId="000000C5">
      <w:pPr>
        <w:rPr/>
      </w:pPr>
      <w:r w:rsidDel="00000000" w:rsidR="00000000" w:rsidRPr="00000000">
        <w:rPr>
          <w:rtl w:val="0"/>
        </w:rPr>
        <w:t xml:space="preserve">Where did those people reside while waiting for this moment? </w:t>
      </w:r>
    </w:p>
    <w:tbl>
      <w:tblPr>
        <w:tblStyle w:val="Table6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after="0" w:before="0" w:line="240" w:lineRule="auto"/>
              <w:rPr>
                <w:color w:val="ff0000"/>
              </w:rPr>
            </w:pPr>
            <w:r w:rsidDel="00000000" w:rsidR="00000000" w:rsidRPr="00000000">
              <w:rPr>
                <w:color w:val="ff0000"/>
                <w:rtl w:val="0"/>
              </w:rPr>
              <w:t xml:space="preserve">“The </w:t>
            </w:r>
            <w:r w:rsidDel="00000000" w:rsidR="00000000" w:rsidRPr="00000000">
              <w:rPr>
                <w:b w:val="1"/>
                <w:bCs w:val="1"/>
                <w:color w:val="ff0000"/>
                <w:rtl w:val="0"/>
              </w:rPr>
              <w:t xml:space="preserve">sea </w:t>
            </w:r>
            <w:r w:rsidDel="00000000" w:rsidR="00000000" w:rsidRPr="00000000">
              <w:rPr>
                <w:color w:val="ff0000"/>
                <w:rtl w:val="0"/>
              </w:rPr>
              <w:t xml:space="preserve">gave up its dead, and </w:t>
            </w:r>
            <w:r w:rsidDel="00000000" w:rsidR="00000000" w:rsidRPr="00000000">
              <w:rPr>
                <w:b w:val="1"/>
                <w:bCs w:val="1"/>
                <w:color w:val="ff0000"/>
                <w:rtl w:val="0"/>
              </w:rPr>
              <w:t xml:space="preserve">Death </w:t>
            </w:r>
            <w:r w:rsidDel="00000000" w:rsidR="00000000" w:rsidRPr="00000000">
              <w:rPr>
                <w:color w:val="ff0000"/>
                <w:rtl w:val="0"/>
              </w:rPr>
              <w:t xml:space="preserve">and </w:t>
            </w:r>
            <w:r w:rsidDel="00000000" w:rsidR="00000000" w:rsidRPr="00000000">
              <w:rPr>
                <w:b w:val="1"/>
                <w:bCs w:val="1"/>
                <w:color w:val="ff0000"/>
                <w:rtl w:val="0"/>
              </w:rPr>
              <w:t xml:space="preserve">Hades </w:t>
            </w:r>
            <w:r w:rsidDel="00000000" w:rsidR="00000000" w:rsidRPr="00000000">
              <w:rPr>
                <w:color w:val="ff0000"/>
                <w:rtl w:val="0"/>
              </w:rPr>
              <w:t xml:space="preserve">gave up their dead…”</w:t>
            </w:r>
          </w:p>
        </w:tc>
      </w:tr>
    </w:tbl>
    <w:p w:rsidR="00000000" w:rsidDel="00000000" w:rsidP="00000000" w:rsidRDefault="00000000" w:rsidRPr="00000000" w14:paraId="000000C7">
      <w:pPr>
        <w:pStyle w:val="Heading2"/>
        <w:rPr/>
      </w:pPr>
      <w:bookmarkStart w:colFirst="0" w:colLast="0" w:name="_yxn3tth2a4my" w:id="24"/>
      <w:bookmarkEnd w:id="24"/>
      <w:r w:rsidDel="00000000" w:rsidR="00000000" w:rsidRPr="00000000">
        <w:rPr>
          <w:rtl w:val="0"/>
        </w:rPr>
        <w:t xml:space="preserve">Read Revelation 20:14-15, 1 Corinthians 15:20-28</w:t>
      </w:r>
    </w:p>
    <w:p w:rsidR="00000000" w:rsidDel="00000000" w:rsidP="00000000" w:rsidRDefault="00000000" w:rsidRPr="00000000" w14:paraId="000000C8">
      <w:pPr>
        <w:rPr/>
      </w:pPr>
      <w:r w:rsidDel="00000000" w:rsidR="00000000" w:rsidRPr="00000000">
        <w:rPr>
          <w:rtl w:val="0"/>
        </w:rPr>
        <w:t xml:space="preserve">What happened to Death and Hades immediately after the Great White Throne judgement? How does this relate to the “sea” in the next verse? </w:t>
      </w:r>
    </w:p>
    <w:tbl>
      <w:tblPr>
        <w:tblStyle w:val="Table6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spacing w:after="0" w:before="0" w:line="240" w:lineRule="auto"/>
              <w:rPr>
                <w:color w:val="ff0000"/>
              </w:rPr>
            </w:pPr>
            <w:r w:rsidDel="00000000" w:rsidR="00000000" w:rsidRPr="00000000">
              <w:rPr>
                <w:color w:val="ff0000"/>
                <w:rtl w:val="0"/>
              </w:rPr>
              <w:t xml:space="preserve">Death and Hades are thrown into the Lake of Fire and are no more.</w:t>
            </w:r>
          </w:p>
        </w:tc>
      </w:tr>
    </w:tbl>
    <w:p w:rsidR="00000000" w:rsidDel="00000000" w:rsidP="00000000" w:rsidRDefault="00000000" w:rsidRPr="00000000" w14:paraId="000000CA">
      <w:pPr>
        <w:rPr/>
      </w:pPr>
      <w:r w:rsidDel="00000000" w:rsidR="00000000" w:rsidRPr="00000000">
        <w:rPr>
          <w:rtl w:val="0"/>
        </w:rPr>
        <w:t xml:space="preserve">What does Jesus conquer permanently after everything is said and done? What will no longer exist after everything is under His feet? </w:t>
      </w:r>
    </w:p>
    <w:tbl>
      <w:tblPr>
        <w:tblStyle w:val="Table6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after="0" w:before="0" w:line="240" w:lineRule="auto"/>
              <w:rPr>
                <w:color w:val="ff0000"/>
              </w:rPr>
            </w:pPr>
            <w:r w:rsidDel="00000000" w:rsidR="00000000" w:rsidRPr="00000000">
              <w:rPr>
                <w:color w:val="ff0000"/>
                <w:rtl w:val="0"/>
              </w:rPr>
              <w:t xml:space="preserve">“For He must reign until He has put all His enemies under His feet. </w:t>
            </w:r>
            <w:r w:rsidDel="00000000" w:rsidR="00000000" w:rsidRPr="00000000">
              <w:rPr>
                <w:b w:val="1"/>
                <w:bCs w:val="1"/>
                <w:color w:val="ff0000"/>
                <w:rtl w:val="0"/>
              </w:rPr>
              <w:t xml:space="preserve">The last enemy to be destroyed is death.</w:t>
            </w:r>
            <w:r w:rsidDel="00000000" w:rsidR="00000000" w:rsidRPr="00000000">
              <w:rPr>
                <w:color w:val="ff0000"/>
                <w:rtl w:val="0"/>
              </w:rPr>
              <w:t xml:space="preserve">”</w:t>
            </w:r>
            <w:r w:rsidDel="00000000" w:rsidR="00000000" w:rsidRPr="00000000">
              <w:rPr>
                <w:rtl w:val="0"/>
              </w:rPr>
            </w:r>
          </w:p>
        </w:tc>
      </w:tr>
    </w:tbl>
    <w:p w:rsidR="00000000" w:rsidDel="00000000" w:rsidP="00000000" w:rsidRDefault="00000000" w:rsidRPr="00000000" w14:paraId="000000CC">
      <w:pPr>
        <w:pStyle w:val="Heading2"/>
        <w:rPr/>
      </w:pPr>
      <w:bookmarkStart w:colFirst="0" w:colLast="0" w:name="_y96l83ese5td" w:id="25"/>
      <w:bookmarkEnd w:id="25"/>
      <w:r w:rsidDel="00000000" w:rsidR="00000000" w:rsidRPr="00000000">
        <w:rPr>
          <w:rtl w:val="0"/>
        </w:rPr>
        <w:t xml:space="preserve">Read</w:t>
      </w:r>
      <w:r w:rsidDel="00000000" w:rsidR="00000000" w:rsidRPr="00000000">
        <w:rPr>
          <w:rFonts w:ascii="Barlow" w:cs="Barlow" w:eastAsia="Barlow" w:hAnsi="Barlow"/>
          <w:color w:val="666666"/>
          <w:sz w:val="28"/>
          <w:szCs w:val="28"/>
          <w:rtl w:val="0"/>
        </w:rPr>
        <w:t xml:space="preserve"> Revelation 22:</w:t>
      </w:r>
      <w:r w:rsidDel="00000000" w:rsidR="00000000" w:rsidRPr="00000000">
        <w:rPr>
          <w:rtl w:val="0"/>
        </w:rPr>
        <w:t xml:space="preserve">1-5, John 4:14, Revelation 21:3-4</w:t>
      </w:r>
    </w:p>
    <w:p w:rsidR="00000000" w:rsidDel="00000000" w:rsidP="00000000" w:rsidRDefault="00000000" w:rsidRPr="00000000" w14:paraId="000000CD">
      <w:pPr>
        <w:rPr/>
      </w:pPr>
      <w:r w:rsidDel="00000000" w:rsidR="00000000" w:rsidRPr="00000000">
        <w:rPr>
          <w:rtl w:val="0"/>
        </w:rPr>
        <w:t xml:space="preserve">What is the “curse” referring to? </w:t>
      </w:r>
    </w:p>
    <w:tbl>
      <w:tblPr>
        <w:tblStyle w:val="Table6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spacing w:after="0" w:before="0" w:line="240" w:lineRule="auto"/>
              <w:rPr>
                <w:color w:val="ff0000"/>
              </w:rPr>
            </w:pPr>
            <w:r w:rsidDel="00000000" w:rsidR="00000000" w:rsidRPr="00000000">
              <w:rPr>
                <w:color w:val="ff0000"/>
                <w:rtl w:val="0"/>
              </w:rPr>
              <w:t xml:space="preserve">The curse is referring to the curse over mankind from way back in Genesis, the results of Adam and Eve eating from the tree of the Knowledge of Good and Evil: the curse of death. </w:t>
            </w:r>
          </w:p>
        </w:tc>
      </w:tr>
    </w:tbl>
    <w:p w:rsidR="00000000" w:rsidDel="00000000" w:rsidP="00000000" w:rsidRDefault="00000000" w:rsidRPr="00000000" w14:paraId="000000CF">
      <w:pPr>
        <w:rPr/>
      </w:pPr>
      <w:r w:rsidDel="00000000" w:rsidR="00000000" w:rsidRPr="00000000">
        <w:rPr>
          <w:rtl w:val="0"/>
        </w:rPr>
        <w:t xml:space="preserve">What does the “river of the water of life” provide to people? </w:t>
      </w:r>
    </w:p>
    <w:tbl>
      <w:tblPr>
        <w:tblStyle w:val="Table6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spacing w:after="0" w:before="0" w:line="240" w:lineRule="auto"/>
              <w:rPr>
                <w:color w:val="ff0000"/>
              </w:rPr>
            </w:pPr>
            <w:r w:rsidDel="00000000" w:rsidR="00000000" w:rsidRPr="00000000">
              <w:rPr>
                <w:color w:val="ff0000"/>
                <w:rtl w:val="0"/>
              </w:rPr>
              <w:t xml:space="preserve">Eternal life and healing. </w:t>
            </w:r>
          </w:p>
        </w:tc>
      </w:tr>
    </w:tbl>
    <w:p w:rsidR="00000000" w:rsidDel="00000000" w:rsidP="00000000" w:rsidRDefault="00000000" w:rsidRPr="00000000" w14:paraId="000000D1">
      <w:pPr>
        <w:rPr/>
      </w:pPr>
      <w:r w:rsidDel="00000000" w:rsidR="00000000" w:rsidRPr="00000000">
        <w:rPr>
          <w:rtl w:val="0"/>
        </w:rPr>
        <w:t xml:space="preserve">Knowing all this, when Revelation says the “sea was no more,” what is it really saying? What will all the people living in the New Heavens and New Earth never experience again? </w:t>
      </w:r>
    </w:p>
    <w:tbl>
      <w:tblPr>
        <w:tblStyle w:val="Table7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after="0" w:before="0" w:line="240" w:lineRule="auto"/>
              <w:rPr>
                <w:color w:val="ff0000"/>
              </w:rPr>
            </w:pPr>
            <w:r w:rsidDel="00000000" w:rsidR="00000000" w:rsidRPr="00000000">
              <w:rPr>
                <w:color w:val="ff0000"/>
                <w:rtl w:val="0"/>
              </w:rPr>
              <w:t xml:space="preserve">In the New Earth, people will no longer die. It won’t be a thing anymore! Everyone will live forever!</w:t>
            </w:r>
          </w:p>
        </w:tc>
      </w:tr>
    </w:tbl>
    <w:p w:rsidR="00000000" w:rsidDel="00000000" w:rsidP="00000000" w:rsidRDefault="00000000" w:rsidRPr="00000000" w14:paraId="000000D3">
      <w:pPr>
        <w:pStyle w:val="Heading1"/>
        <w:ind w:right="990"/>
        <w:rPr/>
      </w:pPr>
      <w:bookmarkStart w:colFirst="0" w:colLast="0" w:name="_kzr50v5gtl84" w:id="26"/>
      <w:bookmarkEnd w:id="26"/>
      <w:r w:rsidDel="00000000" w:rsidR="00000000" w:rsidRPr="00000000">
        <w:rPr>
          <w:rtl w:val="0"/>
        </w:rPr>
        <w:t xml:space="preserve">Final Thoughts</w:t>
      </w:r>
    </w:p>
    <w:p w:rsidR="00000000" w:rsidDel="00000000" w:rsidP="00000000" w:rsidRDefault="00000000" w:rsidRPr="00000000" w14:paraId="000000D4">
      <w:pPr>
        <w:ind w:right="990"/>
        <w:rPr/>
      </w:pPr>
      <w:r w:rsidDel="00000000" w:rsidR="00000000" w:rsidRPr="00000000">
        <w:rPr>
          <w:rtl w:val="0"/>
        </w:rPr>
        <w:t xml:space="preserve">Tell me what you’ve learned in this study. Do you agree or disagree with some of the things we focused on here? What are other questions or concerns that you have from this study? </w:t>
      </w:r>
    </w:p>
    <w:tbl>
      <w:tblPr>
        <w:tblStyle w:val="Table7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D6">
      <w:pPr>
        <w:pStyle w:val="Heading1"/>
        <w:ind w:right="990"/>
        <w:rPr/>
      </w:pPr>
      <w:bookmarkStart w:colFirst="0" w:colLast="0" w:name="_uhuyax6d57a" w:id="27"/>
      <w:bookmarkEnd w:id="27"/>
      <w:r w:rsidDel="00000000" w:rsidR="00000000" w:rsidRPr="00000000">
        <w:rPr>
          <w:rtl w:val="0"/>
        </w:rPr>
        <w:t xml:space="preserve">Resources</w:t>
      </w:r>
    </w:p>
    <w:p w:rsidR="00000000" w:rsidDel="00000000" w:rsidP="00000000" w:rsidRDefault="00000000" w:rsidRPr="00000000" w14:paraId="000000D7">
      <w:pPr>
        <w:rPr/>
      </w:pPr>
      <w:hyperlink r:id="rId9">
        <w:r w:rsidDel="00000000" w:rsidR="00000000" w:rsidRPr="00000000">
          <w:rPr>
            <w:color w:val="0000ee"/>
            <w:u w:val="single"/>
            <w:rtl w:val="0"/>
          </w:rPr>
          <w:t xml:space="preserve">Heaven, Hades, the 'Sea', Outer Darkness, New Jerusalem</w:t>
        </w:r>
      </w:hyperlink>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rdo">
    <w:embedRegular w:fontKey="{00000000-0000-0000-0000-000000000000}" r:id="rId1" w:subsetted="0"/>
    <w:embedBold w:fontKey="{00000000-0000-0000-0000-000000000000}" r:id="rId2" w:subsetted="0"/>
    <w:embedItalic w:fontKey="{00000000-0000-0000-0000-000000000000}" r:id="rId3" w:subsetted="0"/>
  </w:font>
  <w:font w:name="Lato">
    <w:embedRegular w:fontKey="{00000000-0000-0000-0000-000000000000}" r:id="rId4" w:subsetted="0"/>
    <w:embedBold w:fontKey="{00000000-0000-0000-0000-000000000000}" r:id="rId5" w:subsetted="0"/>
    <w:embedItalic w:fontKey="{00000000-0000-0000-0000-000000000000}" r:id="rId6" w:subsetted="0"/>
    <w:embedBoldItalic w:fontKey="{00000000-0000-0000-0000-000000000000}" r:id="rId7" w:subsetted="0"/>
  </w:font>
  <w:font w:name="Barlow Medium">
    <w:embedRegular w:fontKey="{00000000-0000-0000-0000-000000000000}" r:id="rId8" w:subsetted="0"/>
    <w:embedBold w:fontKey="{00000000-0000-0000-0000-000000000000}" r:id="rId9" w:subsetted="0"/>
    <w:embedItalic w:fontKey="{00000000-0000-0000-0000-000000000000}" r:id="rId10" w:subsetted="0"/>
    <w:embedBoldItalic w:fontKey="{00000000-0000-0000-0000-000000000000}" r:id="rId11" w:subsetted="0"/>
  </w:font>
  <w:font w:name="Barlow">
    <w:embedRegular w:fontKey="{00000000-0000-0000-0000-000000000000}" r:id="rId12" w:subsetted="0"/>
    <w:embedBold w:fontKey="{00000000-0000-0000-0000-000000000000}" r:id="rId13" w:subsetted="0"/>
    <w:embedItalic w:fontKey="{00000000-0000-0000-0000-000000000000}" r:id="rId14" w:subsetted="0"/>
    <w:embedBoldItalic w:fontKey="{00000000-0000-0000-0000-000000000000}" r:id="rId15" w:subsetted="0"/>
  </w:font>
  <w:font w:name="Barlow Light">
    <w:embedRegular w:fontKey="{00000000-0000-0000-0000-000000000000}" r:id="rId16" w:subsetted="0"/>
    <w:embedBold w:fontKey="{00000000-0000-0000-0000-000000000000}" r:id="rId17" w:subsetted="0"/>
    <w:embedItalic w:fontKey="{00000000-0000-0000-0000-000000000000}" r:id="rId18" w:subsetted="0"/>
    <w:embedBoldItalic w:fontKey="{00000000-0000-0000-0000-000000000000}" r:id="rId19"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Lato" w:cs="Lato" w:eastAsia="Lato" w:hAnsi="Lato"/>
        <w:sz w:val="22"/>
        <w:szCs w:val="22"/>
        <w:lang w:val="en"/>
      </w:rPr>
    </w:rPrDefault>
    <w:pPrDefault>
      <w:pPr>
        <w:spacing w:after="200" w:before="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300" w:before="600" w:lineRule="auto"/>
    </w:pPr>
    <w:rPr>
      <w:rFonts w:ascii="Barlow Medium" w:cs="Barlow Medium" w:eastAsia="Barlow Medium" w:hAnsi="Barlow Medium"/>
      <w:color w:val="666666"/>
      <w:sz w:val="36"/>
      <w:szCs w:val="36"/>
    </w:rPr>
  </w:style>
  <w:style w:type="paragraph" w:styleId="Heading2">
    <w:name w:val="heading 2"/>
    <w:basedOn w:val="Normal"/>
    <w:next w:val="Normal"/>
    <w:pPr>
      <w:keepNext w:val="1"/>
      <w:keepLines w:val="1"/>
    </w:pPr>
    <w:rPr>
      <w:rFonts w:ascii="Barlow" w:cs="Barlow" w:eastAsia="Barlow" w:hAnsi="Barlow"/>
      <w:color w:val="666666"/>
      <w:sz w:val="28"/>
      <w:szCs w:val="28"/>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spacing w:after="120" w:before="0" w:lineRule="auto"/>
    </w:pPr>
    <w:rPr>
      <w:rFonts w:ascii="Barlow Medium" w:cs="Barlow Medium" w:eastAsia="Barlow Medium" w:hAnsi="Barlow Medium"/>
      <w:color w:val="666666"/>
      <w:sz w:val="52"/>
      <w:szCs w:val="52"/>
    </w:rPr>
  </w:style>
  <w:style w:type="paragraph" w:styleId="Subtitle">
    <w:name w:val="Subtitle"/>
    <w:basedOn w:val="Normal"/>
    <w:next w:val="Normal"/>
    <w:pPr>
      <w:keepNext w:val="1"/>
      <w:keepLines w:val="1"/>
      <w:spacing w:after="300" w:before="0" w:lineRule="auto"/>
    </w:pPr>
    <w:rPr>
      <w:rFonts w:ascii="Barlow Light" w:cs="Barlow Light" w:eastAsia="Barlow Light" w:hAnsi="Barlow Light"/>
      <w:color w:val="b7b7b7"/>
      <w:sz w:val="24"/>
      <w:szCs w:val="24"/>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 w:type="table" w:styleId="Table19">
    <w:basedOn w:val="TableNormal"/>
    <w:tblPr>
      <w:tblStyleRowBandSize w:val="1"/>
      <w:tblStyleColBandSize w:val="1"/>
    </w:tblPr>
  </w:style>
  <w:style w:type="table" w:styleId="Table20">
    <w:basedOn w:val="TableNormal"/>
    <w:tblPr>
      <w:tblStyleRowBandSize w:val="1"/>
      <w:tblStyleColBandSize w:val="1"/>
    </w:tblPr>
  </w:style>
  <w:style w:type="table" w:styleId="Table21">
    <w:basedOn w:val="TableNormal"/>
    <w:tblPr>
      <w:tblStyleRowBandSize w:val="1"/>
      <w:tblStyleColBandSize w:val="1"/>
    </w:tblPr>
  </w:style>
  <w:style w:type="table" w:styleId="Table22">
    <w:basedOn w:val="TableNormal"/>
    <w:tblPr>
      <w:tblStyleRowBandSize w:val="1"/>
      <w:tblStyleColBandSize w:val="1"/>
    </w:tblPr>
  </w:style>
  <w:style w:type="table" w:styleId="Table23">
    <w:basedOn w:val="TableNormal"/>
    <w:tblPr>
      <w:tblStyleRowBandSize w:val="1"/>
      <w:tblStyleColBandSize w:val="1"/>
    </w:tblPr>
  </w:style>
  <w:style w:type="table" w:styleId="Table24">
    <w:basedOn w:val="TableNormal"/>
    <w:tblPr>
      <w:tblStyleRowBandSize w:val="1"/>
      <w:tblStyleColBandSize w:val="1"/>
    </w:tblPr>
  </w:style>
  <w:style w:type="table" w:styleId="Table25">
    <w:basedOn w:val="TableNormal"/>
    <w:tblPr>
      <w:tblStyleRowBandSize w:val="1"/>
      <w:tblStyleColBandSize w:val="1"/>
    </w:tblPr>
  </w:style>
  <w:style w:type="table" w:styleId="Table26">
    <w:basedOn w:val="TableNormal"/>
    <w:tblPr>
      <w:tblStyleRowBandSize w:val="1"/>
      <w:tblStyleColBandSize w:val="1"/>
    </w:tblPr>
  </w:style>
  <w:style w:type="table" w:styleId="Table27">
    <w:basedOn w:val="TableNormal"/>
    <w:tblPr>
      <w:tblStyleRowBandSize w:val="1"/>
      <w:tblStyleColBandSize w:val="1"/>
    </w:tblPr>
  </w:style>
  <w:style w:type="table" w:styleId="Table28">
    <w:basedOn w:val="TableNormal"/>
    <w:tblPr>
      <w:tblStyleRowBandSize w:val="1"/>
      <w:tblStyleColBandSize w:val="1"/>
    </w:tblPr>
  </w:style>
  <w:style w:type="table" w:styleId="Table29">
    <w:basedOn w:val="TableNormal"/>
    <w:tblPr>
      <w:tblStyleRowBandSize w:val="1"/>
      <w:tblStyleColBandSize w:val="1"/>
    </w:tblPr>
  </w:style>
  <w:style w:type="table" w:styleId="Table30">
    <w:basedOn w:val="TableNormal"/>
    <w:tblPr>
      <w:tblStyleRowBandSize w:val="1"/>
      <w:tblStyleColBandSize w:val="1"/>
    </w:tblPr>
  </w:style>
  <w:style w:type="table" w:styleId="Table31">
    <w:basedOn w:val="TableNormal"/>
    <w:tblPr>
      <w:tblStyleRowBandSize w:val="1"/>
      <w:tblStyleColBandSize w:val="1"/>
    </w:tblPr>
  </w:style>
  <w:style w:type="table" w:styleId="Table32">
    <w:basedOn w:val="TableNormal"/>
    <w:tblPr>
      <w:tblStyleRowBandSize w:val="1"/>
      <w:tblStyleColBandSize w:val="1"/>
    </w:tblPr>
  </w:style>
  <w:style w:type="table" w:styleId="Table33">
    <w:basedOn w:val="TableNormal"/>
    <w:tblPr>
      <w:tblStyleRowBandSize w:val="1"/>
      <w:tblStyleColBandSize w:val="1"/>
    </w:tblPr>
  </w:style>
  <w:style w:type="table" w:styleId="Table34">
    <w:basedOn w:val="TableNormal"/>
    <w:tblPr>
      <w:tblStyleRowBandSize w:val="1"/>
      <w:tblStyleColBandSize w:val="1"/>
    </w:tblPr>
  </w:style>
  <w:style w:type="table" w:styleId="Table35">
    <w:basedOn w:val="TableNormal"/>
    <w:tblPr>
      <w:tblStyleRowBandSize w:val="1"/>
      <w:tblStyleColBandSize w:val="1"/>
    </w:tblPr>
  </w:style>
  <w:style w:type="table" w:styleId="Table36">
    <w:basedOn w:val="TableNormal"/>
    <w:tblPr>
      <w:tblStyleRowBandSize w:val="1"/>
      <w:tblStyleColBandSize w:val="1"/>
    </w:tblPr>
  </w:style>
  <w:style w:type="table" w:styleId="Table37">
    <w:basedOn w:val="TableNormal"/>
    <w:tblPr>
      <w:tblStyleRowBandSize w:val="1"/>
      <w:tblStyleColBandSize w:val="1"/>
    </w:tblPr>
  </w:style>
  <w:style w:type="table" w:styleId="Table38">
    <w:basedOn w:val="TableNormal"/>
    <w:tblPr>
      <w:tblStyleRowBandSize w:val="1"/>
      <w:tblStyleColBandSize w:val="1"/>
    </w:tblPr>
  </w:style>
  <w:style w:type="table" w:styleId="Table39">
    <w:basedOn w:val="TableNormal"/>
    <w:tblPr>
      <w:tblStyleRowBandSize w:val="1"/>
      <w:tblStyleColBandSize w:val="1"/>
    </w:tblPr>
  </w:style>
  <w:style w:type="table" w:styleId="Table40">
    <w:basedOn w:val="TableNormal"/>
    <w:tblPr>
      <w:tblStyleRowBandSize w:val="1"/>
      <w:tblStyleColBandSize w:val="1"/>
    </w:tblPr>
  </w:style>
  <w:style w:type="table" w:styleId="Table41">
    <w:basedOn w:val="TableNormal"/>
    <w:tblPr>
      <w:tblStyleRowBandSize w:val="1"/>
      <w:tblStyleColBandSize w:val="1"/>
    </w:tblPr>
  </w:style>
  <w:style w:type="table" w:styleId="Table42">
    <w:basedOn w:val="TableNormal"/>
    <w:tblPr>
      <w:tblStyleRowBandSize w:val="1"/>
      <w:tblStyleColBandSize w:val="1"/>
    </w:tblPr>
  </w:style>
  <w:style w:type="table" w:styleId="Table43">
    <w:basedOn w:val="TableNormal"/>
    <w:tblPr>
      <w:tblStyleRowBandSize w:val="1"/>
      <w:tblStyleColBandSize w:val="1"/>
    </w:tblPr>
  </w:style>
  <w:style w:type="table" w:styleId="Table44">
    <w:basedOn w:val="TableNormal"/>
    <w:tblPr>
      <w:tblStyleRowBandSize w:val="1"/>
      <w:tblStyleColBandSize w:val="1"/>
    </w:tblPr>
  </w:style>
  <w:style w:type="table" w:styleId="Table45">
    <w:basedOn w:val="TableNormal"/>
    <w:tblPr>
      <w:tblStyleRowBandSize w:val="1"/>
      <w:tblStyleColBandSize w:val="1"/>
    </w:tblPr>
  </w:style>
  <w:style w:type="table" w:styleId="Table46">
    <w:basedOn w:val="TableNormal"/>
    <w:tblPr>
      <w:tblStyleRowBandSize w:val="1"/>
      <w:tblStyleColBandSize w:val="1"/>
    </w:tblPr>
  </w:style>
  <w:style w:type="table" w:styleId="Table47">
    <w:basedOn w:val="TableNormal"/>
    <w:tblPr>
      <w:tblStyleRowBandSize w:val="1"/>
      <w:tblStyleColBandSize w:val="1"/>
    </w:tblPr>
  </w:style>
  <w:style w:type="table" w:styleId="Table48">
    <w:basedOn w:val="TableNormal"/>
    <w:tblPr>
      <w:tblStyleRowBandSize w:val="1"/>
      <w:tblStyleColBandSize w:val="1"/>
    </w:tblPr>
  </w:style>
  <w:style w:type="table" w:styleId="Table49">
    <w:basedOn w:val="TableNormal"/>
    <w:tblPr>
      <w:tblStyleRowBandSize w:val="1"/>
      <w:tblStyleColBandSize w:val="1"/>
    </w:tblPr>
  </w:style>
  <w:style w:type="table" w:styleId="Table50">
    <w:basedOn w:val="TableNormal"/>
    <w:tblPr>
      <w:tblStyleRowBandSize w:val="1"/>
      <w:tblStyleColBandSize w:val="1"/>
    </w:tblPr>
  </w:style>
  <w:style w:type="table" w:styleId="Table51">
    <w:basedOn w:val="TableNormal"/>
    <w:tblPr>
      <w:tblStyleRowBandSize w:val="1"/>
      <w:tblStyleColBandSize w:val="1"/>
    </w:tblPr>
  </w:style>
  <w:style w:type="table" w:styleId="Table52">
    <w:basedOn w:val="TableNormal"/>
    <w:tblPr>
      <w:tblStyleRowBandSize w:val="1"/>
      <w:tblStyleColBandSize w:val="1"/>
    </w:tblPr>
  </w:style>
  <w:style w:type="table" w:styleId="Table53">
    <w:basedOn w:val="TableNormal"/>
    <w:tblPr>
      <w:tblStyleRowBandSize w:val="1"/>
      <w:tblStyleColBandSize w:val="1"/>
    </w:tblPr>
  </w:style>
  <w:style w:type="table" w:styleId="Table54">
    <w:basedOn w:val="TableNormal"/>
    <w:tblPr>
      <w:tblStyleRowBandSize w:val="1"/>
      <w:tblStyleColBandSize w:val="1"/>
    </w:tblPr>
  </w:style>
  <w:style w:type="table" w:styleId="Table55">
    <w:basedOn w:val="TableNormal"/>
    <w:tblPr>
      <w:tblStyleRowBandSize w:val="1"/>
      <w:tblStyleColBandSize w:val="1"/>
    </w:tblPr>
  </w:style>
  <w:style w:type="table" w:styleId="Table56">
    <w:basedOn w:val="TableNormal"/>
    <w:tblPr>
      <w:tblStyleRowBandSize w:val="1"/>
      <w:tblStyleColBandSize w:val="1"/>
    </w:tblPr>
  </w:style>
  <w:style w:type="table" w:styleId="Table57">
    <w:basedOn w:val="TableNormal"/>
    <w:tblPr>
      <w:tblStyleRowBandSize w:val="1"/>
      <w:tblStyleColBandSize w:val="1"/>
    </w:tblPr>
  </w:style>
  <w:style w:type="table" w:styleId="Table58">
    <w:basedOn w:val="TableNormal"/>
    <w:tblPr>
      <w:tblStyleRowBandSize w:val="1"/>
      <w:tblStyleColBandSize w:val="1"/>
    </w:tblPr>
  </w:style>
  <w:style w:type="table" w:styleId="Table59">
    <w:basedOn w:val="TableNormal"/>
    <w:tblPr>
      <w:tblStyleRowBandSize w:val="1"/>
      <w:tblStyleColBandSize w:val="1"/>
    </w:tblPr>
  </w:style>
  <w:style w:type="table" w:styleId="Table60">
    <w:basedOn w:val="TableNormal"/>
    <w:tblPr>
      <w:tblStyleRowBandSize w:val="1"/>
      <w:tblStyleColBandSize w:val="1"/>
    </w:tblPr>
  </w:style>
  <w:style w:type="table" w:styleId="Table61">
    <w:basedOn w:val="TableNormal"/>
    <w:tblPr>
      <w:tblStyleRowBandSize w:val="1"/>
      <w:tblStyleColBandSize w:val="1"/>
    </w:tblPr>
  </w:style>
  <w:style w:type="table" w:styleId="Table62">
    <w:basedOn w:val="TableNormal"/>
    <w:tblPr>
      <w:tblStyleRowBandSize w:val="1"/>
      <w:tblStyleColBandSize w:val="1"/>
    </w:tblPr>
  </w:style>
  <w:style w:type="table" w:styleId="Table63">
    <w:basedOn w:val="TableNormal"/>
    <w:tblPr>
      <w:tblStyleRowBandSize w:val="1"/>
      <w:tblStyleColBandSize w:val="1"/>
    </w:tblPr>
  </w:style>
  <w:style w:type="table" w:styleId="Table64">
    <w:basedOn w:val="TableNormal"/>
    <w:tblPr>
      <w:tblStyleRowBandSize w:val="1"/>
      <w:tblStyleColBandSize w:val="1"/>
    </w:tblPr>
  </w:style>
  <w:style w:type="table" w:styleId="Table65">
    <w:basedOn w:val="TableNormal"/>
    <w:tblPr>
      <w:tblStyleRowBandSize w:val="1"/>
      <w:tblStyleColBandSize w:val="1"/>
    </w:tblPr>
  </w:style>
  <w:style w:type="table" w:styleId="Table66">
    <w:basedOn w:val="TableNormal"/>
    <w:tblPr>
      <w:tblStyleRowBandSize w:val="1"/>
      <w:tblStyleColBandSize w:val="1"/>
    </w:tblPr>
  </w:style>
  <w:style w:type="table" w:styleId="Table67">
    <w:basedOn w:val="TableNormal"/>
    <w:tblPr>
      <w:tblStyleRowBandSize w:val="1"/>
      <w:tblStyleColBandSize w:val="1"/>
    </w:tblPr>
  </w:style>
  <w:style w:type="table" w:styleId="Table68">
    <w:basedOn w:val="TableNormal"/>
    <w:tblPr>
      <w:tblStyleRowBandSize w:val="1"/>
      <w:tblStyleColBandSize w:val="1"/>
    </w:tblPr>
  </w:style>
  <w:style w:type="table" w:styleId="Table69">
    <w:basedOn w:val="TableNormal"/>
    <w:tblPr>
      <w:tblStyleRowBandSize w:val="1"/>
      <w:tblStyleColBandSize w:val="1"/>
    </w:tblPr>
  </w:style>
  <w:style w:type="table" w:styleId="Table70">
    <w:basedOn w:val="TableNormal"/>
    <w:tblPr>
      <w:tblStyleRowBandSize w:val="1"/>
      <w:tblStyleColBandSize w:val="1"/>
    </w:tblPr>
  </w:style>
  <w:style w:type="table" w:styleId="Table71">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watch?v=bUE53UZ1OhI" TargetMode="External"/><Relationship Id="rId5" Type="http://schemas.openxmlformats.org/officeDocument/2006/relationships/styles" Target="styles.xml"/><Relationship Id="rId6" Type="http://schemas.openxmlformats.org/officeDocument/2006/relationships/hyperlink" Target="https://biblehub.com/greek/2281.htm" TargetMode="External"/><Relationship Id="rId7" Type="http://schemas.openxmlformats.org/officeDocument/2006/relationships/hyperlink" Target="https://biblehub.com/hebrew/3220.htm" TargetMode="External"/><Relationship Id="rId8" Type="http://schemas.openxmlformats.org/officeDocument/2006/relationships/hyperlink" Target="https://biblehub.com/greek/12.htm" TargetMode="External"/></Relationships>
</file>

<file path=word/_rels/fontTable.xml.rels><?xml version="1.0" encoding="UTF-8" standalone="yes"?><Relationships xmlns="http://schemas.openxmlformats.org/package/2006/relationships"><Relationship Id="rId11" Type="http://schemas.openxmlformats.org/officeDocument/2006/relationships/font" Target="fonts/BarlowMedium-boldItalic.ttf"/><Relationship Id="rId10" Type="http://schemas.openxmlformats.org/officeDocument/2006/relationships/font" Target="fonts/BarlowMedium-italic.ttf"/><Relationship Id="rId13" Type="http://schemas.openxmlformats.org/officeDocument/2006/relationships/font" Target="fonts/Barlow-bold.ttf"/><Relationship Id="rId12" Type="http://schemas.openxmlformats.org/officeDocument/2006/relationships/font" Target="fonts/Barlow-regular.ttf"/><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Lato-regular.ttf"/><Relationship Id="rId9" Type="http://schemas.openxmlformats.org/officeDocument/2006/relationships/font" Target="fonts/BarlowMedium-bold.ttf"/><Relationship Id="rId15" Type="http://schemas.openxmlformats.org/officeDocument/2006/relationships/font" Target="fonts/Barlow-boldItalic.ttf"/><Relationship Id="rId14" Type="http://schemas.openxmlformats.org/officeDocument/2006/relationships/font" Target="fonts/Barlow-italic.ttf"/><Relationship Id="rId17" Type="http://schemas.openxmlformats.org/officeDocument/2006/relationships/font" Target="fonts/BarlowLight-bold.ttf"/><Relationship Id="rId16" Type="http://schemas.openxmlformats.org/officeDocument/2006/relationships/font" Target="fonts/BarlowLight-regular.ttf"/><Relationship Id="rId5" Type="http://schemas.openxmlformats.org/officeDocument/2006/relationships/font" Target="fonts/Lato-bold.ttf"/><Relationship Id="rId19" Type="http://schemas.openxmlformats.org/officeDocument/2006/relationships/font" Target="fonts/BarlowLight-boldItalic.ttf"/><Relationship Id="rId6" Type="http://schemas.openxmlformats.org/officeDocument/2006/relationships/font" Target="fonts/Lato-italic.ttf"/><Relationship Id="rId18" Type="http://schemas.openxmlformats.org/officeDocument/2006/relationships/font" Target="fonts/BarlowLight-italic.ttf"/><Relationship Id="rId7" Type="http://schemas.openxmlformats.org/officeDocument/2006/relationships/font" Target="fonts/Lato-boldItalic.ttf"/><Relationship Id="rId8" Type="http://schemas.openxmlformats.org/officeDocument/2006/relationships/font" Target="fonts/BarlowMedium-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